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0808C" w14:textId="15357E40" w:rsidR="008274AB" w:rsidRPr="00EE587B" w:rsidRDefault="008274AB" w:rsidP="00CC362C">
      <w:pPr>
        <w:spacing w:after="0" w:line="240" w:lineRule="auto"/>
        <w:jc w:val="center"/>
        <w:rPr>
          <w:rFonts w:ascii="Arial Narrow" w:hAnsi="Arial Narrow" w:cs="Arial"/>
          <w:b/>
          <w:sz w:val="24"/>
          <w:u w:val="single"/>
          <w:lang w:val="es-ES"/>
        </w:rPr>
      </w:pPr>
      <w:r w:rsidRPr="00EE587B">
        <w:rPr>
          <w:rFonts w:ascii="Arial Narrow" w:hAnsi="Arial Narrow" w:cs="Arial"/>
          <w:b/>
          <w:sz w:val="24"/>
          <w:u w:val="single"/>
          <w:lang w:val="es-ES"/>
        </w:rPr>
        <w:t xml:space="preserve">ESPECIFICACIONES TÉCNICAS </w:t>
      </w:r>
      <w:r w:rsidR="00EE587B" w:rsidRPr="00EE587B">
        <w:rPr>
          <w:rFonts w:ascii="Arial Narrow" w:hAnsi="Arial Narrow" w:cs="Arial"/>
          <w:b/>
          <w:sz w:val="24"/>
          <w:u w:val="single"/>
          <w:lang w:val="es-ES"/>
        </w:rPr>
        <w:t>Y CONDICIONES ADMINISTRATIVAS</w:t>
      </w:r>
    </w:p>
    <w:p w14:paraId="53844AC6" w14:textId="77777777" w:rsidR="00EE587B" w:rsidRPr="00CC362C" w:rsidRDefault="00EE587B" w:rsidP="00CC362C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</w:p>
    <w:p w14:paraId="0591226C" w14:textId="451610C0" w:rsidR="008206E8" w:rsidRDefault="00007322" w:rsidP="00CC362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 w:rsidRPr="00CC362C">
        <w:rPr>
          <w:rFonts w:ascii="Arial Narrow" w:eastAsia="Arial Narrow" w:hAnsi="Arial Narrow" w:cs="Arial Narrow"/>
          <w:b/>
        </w:rPr>
        <w:t>“</w:t>
      </w:r>
      <w:r w:rsidR="0044024F" w:rsidRPr="00CC362C">
        <w:rPr>
          <w:rFonts w:ascii="Arial Narrow" w:eastAsia="Arial Narrow" w:hAnsi="Arial Narrow" w:cs="Arial Narrow"/>
          <w:b/>
        </w:rPr>
        <w:t>ADQUISICIÓN DE EQUIPOS DE LABORATORIO PARA EL FORTALECIMIENTO DE ESTABLECIMIENTOS DE SALUD</w:t>
      </w:r>
      <w:r w:rsidR="00852F3A">
        <w:rPr>
          <w:rFonts w:ascii="Arial Narrow" w:eastAsia="Arial Narrow" w:hAnsi="Arial Narrow" w:cs="Arial Narrow"/>
          <w:b/>
        </w:rPr>
        <w:t xml:space="preserve"> DE PRIMER Y SEGUNDO NIVEL</w:t>
      </w:r>
      <w:r w:rsidR="0044024F" w:rsidRPr="00CC362C">
        <w:rPr>
          <w:rFonts w:ascii="Arial Narrow" w:eastAsia="Arial Narrow" w:hAnsi="Arial Narrow" w:cs="Arial Narrow"/>
          <w:b/>
        </w:rPr>
        <w:t xml:space="preserve">, PARA LA ATENCION </w:t>
      </w:r>
      <w:r w:rsidR="00E9753E">
        <w:rPr>
          <w:rFonts w:ascii="Arial Narrow" w:eastAsia="Arial Narrow" w:hAnsi="Arial Narrow" w:cs="Arial Narrow"/>
          <w:b/>
        </w:rPr>
        <w:t xml:space="preserve">DE LA </w:t>
      </w:r>
      <w:r w:rsidR="007578C2">
        <w:rPr>
          <w:rFonts w:ascii="Arial Narrow" w:eastAsia="Arial Narrow" w:hAnsi="Arial Narrow" w:cs="Arial Narrow"/>
          <w:b/>
        </w:rPr>
        <w:t>COVID-19,</w:t>
      </w:r>
      <w:r w:rsidR="0044024F" w:rsidRPr="00CC362C">
        <w:rPr>
          <w:rFonts w:ascii="Arial Narrow" w:eastAsia="Arial Narrow" w:hAnsi="Arial Narrow" w:cs="Arial Narrow"/>
          <w:b/>
        </w:rPr>
        <w:t xml:space="preserve"> GESTION 2023</w:t>
      </w:r>
      <w:r w:rsidRPr="00CC362C">
        <w:rPr>
          <w:rFonts w:ascii="Arial Narrow" w:eastAsia="Arial Narrow" w:hAnsi="Arial Narrow" w:cs="Arial Narrow"/>
          <w:b/>
        </w:rPr>
        <w:t>”</w:t>
      </w:r>
    </w:p>
    <w:p w14:paraId="69DE8EBF" w14:textId="3E08CBE2" w:rsidR="00EE587B" w:rsidRPr="00EE587B" w:rsidRDefault="00EE587B" w:rsidP="0016015E">
      <w:pPr>
        <w:spacing w:after="0" w:line="240" w:lineRule="auto"/>
        <w:rPr>
          <w:rFonts w:ascii="Arial Narrow" w:eastAsia="Arial Narrow" w:hAnsi="Arial Narrow" w:cs="Arial Narrow"/>
          <w:b/>
          <w:sz w:val="24"/>
          <w:u w:val="single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8274AB" w:rsidRPr="00FB07A6" w14:paraId="5DA5E906" w14:textId="77777777" w:rsidTr="00627035">
        <w:trPr>
          <w:trHeight w:val="894"/>
        </w:trPr>
        <w:tc>
          <w:tcPr>
            <w:tcW w:w="7479" w:type="dxa"/>
            <w:gridSpan w:val="2"/>
            <w:vAlign w:val="center"/>
          </w:tcPr>
          <w:p w14:paraId="1B97DBD9" w14:textId="535E4B64" w:rsidR="008274AB" w:rsidRPr="00FB07A6" w:rsidRDefault="00C247F1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B07A6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</w:tcPr>
          <w:p w14:paraId="2BD9CD4E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B07A6">
              <w:rPr>
                <w:rFonts w:ascii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8274AB" w:rsidRPr="00FB07A6" w14:paraId="0AFE65A9" w14:textId="77777777" w:rsidTr="00EE587B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0E97428" w14:textId="1CBE1A51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 xml:space="preserve">ÍTEM </w:t>
            </w:r>
            <w:r w:rsidR="00EE587B">
              <w:rPr>
                <w:rFonts w:ascii="Arial Narrow" w:hAnsi="Arial Narrow" w:cs="Arial"/>
                <w:b/>
              </w:rPr>
              <w:t xml:space="preserve">Nº </w:t>
            </w:r>
            <w:r w:rsidRPr="00FB07A6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103" w:type="dxa"/>
          </w:tcPr>
          <w:p w14:paraId="5719E85D" w14:textId="77777777" w:rsidR="008274AB" w:rsidRPr="00EE587B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aps/>
              </w:rPr>
            </w:pPr>
            <w:r w:rsidRPr="00EE587B">
              <w:rPr>
                <w:rFonts w:ascii="Arial Narrow" w:hAnsi="Arial Narrow" w:cs="Arial"/>
                <w:b/>
                <w:bCs/>
                <w:caps/>
              </w:rPr>
              <w:t>ANALIZADOR SEMIAUTOMÁTICO DE QUÍMICA SANGUÍNEA</w:t>
            </w:r>
          </w:p>
        </w:tc>
        <w:tc>
          <w:tcPr>
            <w:tcW w:w="2142" w:type="dxa"/>
          </w:tcPr>
          <w:p w14:paraId="17F41CB7" w14:textId="77777777" w:rsidR="008274AB" w:rsidRPr="00FB07A6" w:rsidRDefault="008274AB" w:rsidP="00CC362C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42787" w:rsidRPr="00FB07A6" w14:paraId="204072CF" w14:textId="77777777" w:rsidTr="00627035">
        <w:tc>
          <w:tcPr>
            <w:tcW w:w="2376" w:type="dxa"/>
            <w:vAlign w:val="center"/>
          </w:tcPr>
          <w:p w14:paraId="128F3E6F" w14:textId="36908A23" w:rsidR="00242787" w:rsidRPr="00FB07A6" w:rsidRDefault="00806E6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1C5AE8D7" w14:textId="7F83CC9F" w:rsidR="00242787" w:rsidRPr="00FB07A6" w:rsidRDefault="00590435" w:rsidP="00CC362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aps/>
              </w:rPr>
            </w:pPr>
            <w:r>
              <w:rPr>
                <w:rFonts w:ascii="Arial Narrow" w:hAnsi="Arial Narrow" w:cs="Arial"/>
                <w:bCs/>
                <w:caps/>
              </w:rPr>
              <w:t>29</w:t>
            </w:r>
          </w:p>
        </w:tc>
        <w:tc>
          <w:tcPr>
            <w:tcW w:w="2142" w:type="dxa"/>
          </w:tcPr>
          <w:p w14:paraId="66A342A4" w14:textId="77777777" w:rsidR="00242787" w:rsidRPr="00FB07A6" w:rsidRDefault="00242787" w:rsidP="00CC362C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8274AB" w:rsidRPr="00FB07A6" w14:paraId="3D207449" w14:textId="77777777" w:rsidTr="00627035">
        <w:tc>
          <w:tcPr>
            <w:tcW w:w="2376" w:type="dxa"/>
            <w:vAlign w:val="center"/>
          </w:tcPr>
          <w:p w14:paraId="5C8EBB51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6AB4F1BB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B07A6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3AAA94EF" w14:textId="77777777" w:rsidR="008274AB" w:rsidRPr="00FB07A6" w:rsidRDefault="008274AB" w:rsidP="00CC362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274AB" w:rsidRPr="00FB07A6" w14:paraId="1FB4263D" w14:textId="77777777" w:rsidTr="00627035">
        <w:tc>
          <w:tcPr>
            <w:tcW w:w="2376" w:type="dxa"/>
            <w:vAlign w:val="center"/>
          </w:tcPr>
          <w:p w14:paraId="2119D7BC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7775F826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03BDB422" w14:textId="77777777" w:rsidR="008274AB" w:rsidRPr="00FB07A6" w:rsidRDefault="008274AB" w:rsidP="00CC362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274AB" w:rsidRPr="00FB07A6" w14:paraId="75C1F78B" w14:textId="77777777" w:rsidTr="00627035">
        <w:trPr>
          <w:trHeight w:val="305"/>
        </w:trPr>
        <w:tc>
          <w:tcPr>
            <w:tcW w:w="2376" w:type="dxa"/>
            <w:vAlign w:val="center"/>
          </w:tcPr>
          <w:p w14:paraId="5D2BBA3D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7194AC52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6FA3B0C9" w14:textId="77777777" w:rsidR="008274AB" w:rsidRPr="00FB07A6" w:rsidRDefault="008274AB" w:rsidP="00CC362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274AB" w:rsidRPr="00FB07A6" w14:paraId="768B8CB9" w14:textId="77777777" w:rsidTr="0047052B">
        <w:trPr>
          <w:trHeight w:val="126"/>
        </w:trPr>
        <w:tc>
          <w:tcPr>
            <w:tcW w:w="2376" w:type="dxa"/>
            <w:vAlign w:val="center"/>
          </w:tcPr>
          <w:p w14:paraId="2D427852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6A0EC01F" w14:textId="7655E438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B07A6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FB07A6">
              <w:rPr>
                <w:rFonts w:ascii="Arial Narrow" w:hAnsi="Arial Narrow" w:cs="Arial"/>
              </w:rPr>
              <w:t>ó</w:t>
            </w:r>
            <w:proofErr w:type="spellEnd"/>
            <w:r w:rsidRPr="00FB07A6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52ED5966" w14:textId="77777777" w:rsidR="008274AB" w:rsidRPr="00FB07A6" w:rsidRDefault="008274AB" w:rsidP="00CC362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274AB" w:rsidRPr="00FB07A6" w14:paraId="4D5B01D4" w14:textId="77777777" w:rsidTr="00627035">
        <w:trPr>
          <w:trHeight w:val="609"/>
        </w:trPr>
        <w:tc>
          <w:tcPr>
            <w:tcW w:w="2376" w:type="dxa"/>
            <w:vAlign w:val="center"/>
          </w:tcPr>
          <w:p w14:paraId="62A279E9" w14:textId="77777777" w:rsidR="008274AB" w:rsidRPr="00FB07A6" w:rsidRDefault="008274AB" w:rsidP="00CC362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0E2BBE48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CARACTERÍSTICAS</w:t>
            </w:r>
          </w:p>
          <w:p w14:paraId="3F2F9371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1F38343D" w14:textId="73F707F4" w:rsidR="008274AB" w:rsidRDefault="000F391A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Determinación de pruebas de punto final, cinéticas, tiempo fijo, absorbancia</w:t>
            </w:r>
            <w:r w:rsidR="00FC3F19">
              <w:rPr>
                <w:rFonts w:ascii="Arial Narrow" w:eastAsia="Arial" w:hAnsi="Arial Narrow" w:cs="Arial"/>
                <w:color w:val="000000"/>
              </w:rPr>
              <w:t xml:space="preserve"> o más</w:t>
            </w:r>
            <w:r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5CEC2398" w14:textId="3316B4E5" w:rsidR="000F391A" w:rsidRPr="000F391A" w:rsidRDefault="000F391A" w:rsidP="000F391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hAnsi="Arial Narrow"/>
              </w:rPr>
              <w:t xml:space="preserve">Rango de longitud de onda de 340 </w:t>
            </w:r>
            <w:proofErr w:type="spellStart"/>
            <w:r w:rsidRPr="00CF339D">
              <w:rPr>
                <w:rFonts w:ascii="Arial Narrow" w:hAnsi="Arial Narrow"/>
              </w:rPr>
              <w:t>nm</w:t>
            </w:r>
            <w:proofErr w:type="spellEnd"/>
            <w:r w:rsidRPr="00CF339D">
              <w:rPr>
                <w:rFonts w:ascii="Arial Narrow" w:hAnsi="Arial Narrow"/>
              </w:rPr>
              <w:t xml:space="preserve"> a 6</w:t>
            </w:r>
            <w:r w:rsidR="003D5762">
              <w:rPr>
                <w:rFonts w:ascii="Arial Narrow" w:hAnsi="Arial Narrow"/>
              </w:rPr>
              <w:t>3</w:t>
            </w:r>
            <w:r w:rsidR="00852CF2" w:rsidRPr="00CF339D">
              <w:rPr>
                <w:rFonts w:ascii="Arial Narrow" w:hAnsi="Arial Narrow"/>
              </w:rPr>
              <w:t>0</w:t>
            </w:r>
            <w:r w:rsidRPr="00FB07A6">
              <w:rPr>
                <w:rFonts w:ascii="Arial Narrow" w:hAnsi="Arial Narrow"/>
              </w:rPr>
              <w:t xml:space="preserve"> </w:t>
            </w:r>
            <w:proofErr w:type="spellStart"/>
            <w:r w:rsidRPr="00FB07A6">
              <w:rPr>
                <w:rFonts w:ascii="Arial Narrow" w:hAnsi="Arial Narrow"/>
              </w:rPr>
              <w:t>nm</w:t>
            </w:r>
            <w:proofErr w:type="spellEnd"/>
            <w:r w:rsidRPr="00FB07A6">
              <w:rPr>
                <w:rFonts w:ascii="Arial Narrow" w:hAnsi="Arial Narrow"/>
              </w:rPr>
              <w:t xml:space="preserve"> o de rango más amplio.</w:t>
            </w:r>
            <w:r w:rsidR="00D403A5">
              <w:rPr>
                <w:rFonts w:ascii="Arial Narrow" w:hAnsi="Arial Narrow"/>
              </w:rPr>
              <w:t xml:space="preserve"> </w:t>
            </w:r>
          </w:p>
          <w:p w14:paraId="4A38C800" w14:textId="2E786CA1" w:rsidR="008274AB" w:rsidRPr="00FB07A6" w:rsidRDefault="008274AB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 xml:space="preserve">Rango fotométrico de absorbancia de 0 a 2 </w:t>
            </w:r>
            <w:proofErr w:type="spellStart"/>
            <w:r w:rsidRPr="00FB07A6">
              <w:rPr>
                <w:rFonts w:ascii="Arial Narrow" w:eastAsia="Arial" w:hAnsi="Arial Narrow" w:cs="Arial"/>
                <w:color w:val="000000"/>
              </w:rPr>
              <w:t>Abs</w:t>
            </w:r>
            <w:proofErr w:type="spellEnd"/>
            <w:r w:rsidRPr="00FB07A6">
              <w:rPr>
                <w:rFonts w:ascii="Arial Narrow" w:eastAsia="Arial" w:hAnsi="Arial Narrow" w:cs="Arial"/>
                <w:color w:val="000000"/>
              </w:rPr>
              <w:t xml:space="preserve"> o mayor.</w:t>
            </w:r>
          </w:p>
          <w:p w14:paraId="7F5D788B" w14:textId="77777777" w:rsidR="008274AB" w:rsidRPr="00FB07A6" w:rsidRDefault="008274AB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hAnsi="Arial Narrow"/>
              </w:rPr>
              <w:t>Fuente de luz: lámpara halógena de tungsteno.</w:t>
            </w:r>
          </w:p>
          <w:p w14:paraId="5FB4A365" w14:textId="1A7DD324" w:rsidR="008274AB" w:rsidRPr="00FB07A6" w:rsidRDefault="008C2BDE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Pantalla LCD o </w:t>
            </w:r>
            <w:r w:rsidR="008274AB" w:rsidRPr="00FB07A6">
              <w:rPr>
                <w:rFonts w:ascii="Arial Narrow" w:hAnsi="Arial Narrow"/>
              </w:rPr>
              <w:t xml:space="preserve">TFT </w:t>
            </w:r>
            <w:r>
              <w:rPr>
                <w:rFonts w:ascii="Arial Narrow" w:hAnsi="Arial Narrow"/>
              </w:rPr>
              <w:t>o LED.</w:t>
            </w:r>
          </w:p>
          <w:p w14:paraId="4C2E65A4" w14:textId="622D2899" w:rsidR="008274AB" w:rsidRPr="00852CF2" w:rsidRDefault="008274AB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hAnsi="Arial Narrow"/>
              </w:rPr>
              <w:t>Impresora térmica incorporada.</w:t>
            </w:r>
          </w:p>
          <w:p w14:paraId="0606C35F" w14:textId="77777777" w:rsidR="00E65CB2" w:rsidRPr="00FC3F19" w:rsidRDefault="00E65CB2" w:rsidP="00CC362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hAnsi="Arial Narrow"/>
              </w:rPr>
              <w:t>Chasis de fácil limpieza.</w:t>
            </w:r>
          </w:p>
          <w:p w14:paraId="2FED5241" w14:textId="045BCBC5" w:rsidR="00FC3F19" w:rsidRPr="00FB07A6" w:rsidRDefault="00A102E6" w:rsidP="00A102E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Puerto USB </w:t>
            </w:r>
            <w:r w:rsidR="00FC3F19">
              <w:rPr>
                <w:rFonts w:ascii="Arial Narrow" w:hAnsi="Arial Narrow"/>
              </w:rPr>
              <w:t>o puerto RS232</w:t>
            </w:r>
            <w:r>
              <w:rPr>
                <w:rFonts w:ascii="Arial Narrow" w:hAnsi="Arial Narrow"/>
              </w:rPr>
              <w:t>.</w:t>
            </w:r>
            <w:r w:rsidR="00C941A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42" w:type="dxa"/>
          </w:tcPr>
          <w:p w14:paraId="3E79450E" w14:textId="77777777" w:rsidR="008274AB" w:rsidRPr="00FB07A6" w:rsidRDefault="008274AB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8274AB" w:rsidRPr="00FB07A6" w14:paraId="6CAD22E3" w14:textId="77777777" w:rsidTr="00627035">
        <w:tc>
          <w:tcPr>
            <w:tcW w:w="2376" w:type="dxa"/>
            <w:vAlign w:val="center"/>
          </w:tcPr>
          <w:p w14:paraId="3761F064" w14:textId="3713456B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ACCESORIOS</w:t>
            </w:r>
            <w:r w:rsidR="00590435"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43500604" w14:textId="77777777" w:rsidR="008274AB" w:rsidRDefault="008274AB" w:rsidP="00CC362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>Dos (2) lámparas halógenas de tungsteno de repuesto.</w:t>
            </w:r>
          </w:p>
          <w:p w14:paraId="58BF4FDA" w14:textId="6A860C26" w:rsidR="008274AB" w:rsidRPr="00EA3AD3" w:rsidRDefault="008274AB" w:rsidP="00EA3AD3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>Diez (10) rollos de papel térmico para</w:t>
            </w:r>
            <w:r w:rsidR="00EA3AD3">
              <w:rPr>
                <w:rFonts w:ascii="Arial Narrow" w:eastAsia="Arial" w:hAnsi="Arial Narrow" w:cs="Arial"/>
                <w:color w:val="000000"/>
              </w:rPr>
              <w:t xml:space="preserve"> la</w:t>
            </w:r>
            <w:r w:rsidRPr="00FB07A6">
              <w:rPr>
                <w:rFonts w:ascii="Arial Narrow" w:eastAsia="Arial" w:hAnsi="Arial Narrow" w:cs="Arial"/>
                <w:color w:val="000000"/>
              </w:rPr>
              <w:t xml:space="preserve"> impresora.</w:t>
            </w:r>
          </w:p>
          <w:p w14:paraId="44749FA5" w14:textId="3B23C44E" w:rsidR="008274AB" w:rsidRDefault="00E65CB2" w:rsidP="00CC362C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 xml:space="preserve">Una (1) </w:t>
            </w:r>
            <w:r w:rsidR="008274AB" w:rsidRPr="00FB07A6">
              <w:rPr>
                <w:rFonts w:ascii="Arial Narrow" w:eastAsia="Arial" w:hAnsi="Arial Narrow" w:cs="Arial"/>
                <w:color w:val="000000"/>
              </w:rPr>
              <w:t>Funda protectora</w:t>
            </w:r>
            <w:r w:rsidR="00EA3AD3">
              <w:rPr>
                <w:rFonts w:ascii="Arial Narrow" w:eastAsia="Arial" w:hAnsi="Arial Narrow" w:cs="Arial"/>
                <w:color w:val="000000"/>
              </w:rPr>
              <w:t xml:space="preserve"> para el equipo</w:t>
            </w:r>
            <w:r w:rsidR="008274AB" w:rsidRPr="00FB07A6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6687EFC9" w14:textId="77777777" w:rsidR="00EA3AD3" w:rsidRDefault="00E62454" w:rsidP="00CC362C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E62454">
              <w:rPr>
                <w:rFonts w:ascii="Arial Narrow" w:eastAsia="Arial" w:hAnsi="Arial Narrow" w:cs="Arial"/>
                <w:color w:val="000000"/>
              </w:rPr>
              <w:t>Un (1) Estabilizador eléctrico apto para el equipo.</w:t>
            </w:r>
          </w:p>
          <w:p w14:paraId="3E67521C" w14:textId="6CB7E98E" w:rsidR="003D5762" w:rsidRPr="00FB07A6" w:rsidRDefault="003D5762" w:rsidP="003D57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2142" w:type="dxa"/>
          </w:tcPr>
          <w:p w14:paraId="1CC5D5F0" w14:textId="77777777" w:rsidR="008274AB" w:rsidRPr="00FB07A6" w:rsidRDefault="008274AB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8274AB" w:rsidRPr="00FB07A6" w14:paraId="5132CF82" w14:textId="77777777" w:rsidTr="00EA5342">
        <w:trPr>
          <w:trHeight w:val="575"/>
        </w:trPr>
        <w:tc>
          <w:tcPr>
            <w:tcW w:w="2376" w:type="dxa"/>
            <w:vAlign w:val="center"/>
          </w:tcPr>
          <w:p w14:paraId="49206257" w14:textId="77777777" w:rsidR="008274AB" w:rsidRPr="00FB07A6" w:rsidRDefault="008274AB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7A697174" w14:textId="77777777" w:rsidR="008274AB" w:rsidRPr="00FB07A6" w:rsidRDefault="008274AB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Alimentación eléctrica 220V/50Hz.</w:t>
            </w:r>
          </w:p>
          <w:p w14:paraId="3A510707" w14:textId="760282E7" w:rsidR="008274AB" w:rsidRPr="00EA5342" w:rsidRDefault="008274AB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FB07A6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FB07A6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51875E20" w14:textId="77777777" w:rsidR="008274AB" w:rsidRPr="00FB07A6" w:rsidRDefault="008274AB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26446359" w14:textId="28A41E1B" w:rsidR="003D5762" w:rsidRDefault="003D5762"/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2F45F4" w:rsidRPr="00CC362C" w14:paraId="4C3974AC" w14:textId="77777777" w:rsidTr="00852F3A">
        <w:trPr>
          <w:trHeight w:val="894"/>
        </w:trPr>
        <w:tc>
          <w:tcPr>
            <w:tcW w:w="7479" w:type="dxa"/>
            <w:gridSpan w:val="2"/>
            <w:vAlign w:val="center"/>
          </w:tcPr>
          <w:p w14:paraId="4B608A7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</w:tcPr>
          <w:p w14:paraId="51ABF09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CC362C">
              <w:rPr>
                <w:rFonts w:ascii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4357B6FA" w14:textId="77777777" w:rsidTr="00852F3A">
        <w:trPr>
          <w:trHeight w:val="366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33DBD9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 xml:space="preserve">ÍTEM </w:t>
            </w:r>
            <w:r>
              <w:rPr>
                <w:rFonts w:ascii="Arial Narrow" w:hAnsi="Arial Narrow" w:cs="Arial"/>
                <w:b/>
              </w:rPr>
              <w:t xml:space="preserve">Nº </w:t>
            </w:r>
            <w:r w:rsidRPr="00CC362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103" w:type="dxa"/>
            <w:vAlign w:val="center"/>
          </w:tcPr>
          <w:p w14:paraId="029EC178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E587B">
              <w:rPr>
                <w:rFonts w:ascii="Arial Narrow" w:hAnsi="Arial Narrow" w:cs="Arial"/>
                <w:b/>
                <w:bCs/>
              </w:rPr>
              <w:t>AGITADOR VORTEX</w:t>
            </w:r>
          </w:p>
        </w:tc>
        <w:tc>
          <w:tcPr>
            <w:tcW w:w="2142" w:type="dxa"/>
            <w:vAlign w:val="center"/>
          </w:tcPr>
          <w:p w14:paraId="1F70BEE2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F45F4" w:rsidRPr="00CC362C" w14:paraId="43184862" w14:textId="77777777" w:rsidTr="00852F3A">
        <w:tc>
          <w:tcPr>
            <w:tcW w:w="2376" w:type="dxa"/>
            <w:vAlign w:val="center"/>
          </w:tcPr>
          <w:p w14:paraId="17135B4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5CA09C8F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</w:t>
            </w:r>
          </w:p>
        </w:tc>
        <w:tc>
          <w:tcPr>
            <w:tcW w:w="2142" w:type="dxa"/>
          </w:tcPr>
          <w:p w14:paraId="18A312E3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F45F4" w:rsidRPr="00CC362C" w14:paraId="32527530" w14:textId="77777777" w:rsidTr="00852F3A">
        <w:tc>
          <w:tcPr>
            <w:tcW w:w="2376" w:type="dxa"/>
            <w:vAlign w:val="center"/>
          </w:tcPr>
          <w:p w14:paraId="159DC11A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6005D2B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A70BEBE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62EDC79A" w14:textId="77777777" w:rsidTr="00852F3A">
        <w:tc>
          <w:tcPr>
            <w:tcW w:w="2376" w:type="dxa"/>
            <w:vAlign w:val="center"/>
          </w:tcPr>
          <w:p w14:paraId="2066771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15F2D61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200B0C91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2FCF6EFF" w14:textId="77777777" w:rsidTr="00852F3A">
        <w:trPr>
          <w:trHeight w:val="177"/>
        </w:trPr>
        <w:tc>
          <w:tcPr>
            <w:tcW w:w="2376" w:type="dxa"/>
            <w:vAlign w:val="center"/>
          </w:tcPr>
          <w:p w14:paraId="570F503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lastRenderedPageBreak/>
              <w:t>PAÍS DE FABRICACIÓN</w:t>
            </w:r>
          </w:p>
        </w:tc>
        <w:tc>
          <w:tcPr>
            <w:tcW w:w="5103" w:type="dxa"/>
            <w:vAlign w:val="center"/>
          </w:tcPr>
          <w:p w14:paraId="0186003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0CC2FF79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46A3D0E3" w14:textId="77777777" w:rsidTr="00852F3A">
        <w:trPr>
          <w:trHeight w:val="268"/>
        </w:trPr>
        <w:tc>
          <w:tcPr>
            <w:tcW w:w="2376" w:type="dxa"/>
            <w:vAlign w:val="center"/>
          </w:tcPr>
          <w:p w14:paraId="43E1E7C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4C862CF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52775279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395F846B" w14:textId="77777777" w:rsidTr="00852F3A">
        <w:trPr>
          <w:trHeight w:val="1536"/>
        </w:trPr>
        <w:tc>
          <w:tcPr>
            <w:tcW w:w="2376" w:type="dxa"/>
            <w:vAlign w:val="center"/>
          </w:tcPr>
          <w:p w14:paraId="159161A5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055BADD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 TÉCNICAS</w:t>
            </w:r>
          </w:p>
        </w:tc>
        <w:tc>
          <w:tcPr>
            <w:tcW w:w="5103" w:type="dxa"/>
          </w:tcPr>
          <w:p w14:paraId="2929D698" w14:textId="77777777" w:rsidR="002F45F4" w:rsidRPr="00CC362C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Con m</w:t>
            </w: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>ovimiento orbital.</w:t>
            </w:r>
          </w:p>
          <w:p w14:paraId="451A60DB" w14:textId="77777777" w:rsidR="002F45F4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Control de velocidad variable.</w:t>
            </w:r>
          </w:p>
          <w:p w14:paraId="20029105" w14:textId="77777777" w:rsidR="002F45F4" w:rsidRPr="00CC362C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Para tubos de diferentes capacidades.</w:t>
            </w:r>
          </w:p>
          <w:p w14:paraId="1D823008" w14:textId="77777777" w:rsidR="002F45F4" w:rsidRPr="00CC362C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lang w:val="es-ES" w:eastAsia="es-ES"/>
              </w:rPr>
            </w:pP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>Rango de velocidad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de</w:t>
            </w: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 xml:space="preserve"> 800 rpm a 2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5</w:t>
            </w: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 xml:space="preserve">00 rpm o 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mejor rango.</w:t>
            </w:r>
          </w:p>
          <w:p w14:paraId="267953C3" w14:textId="77777777" w:rsidR="002F45F4" w:rsidRPr="00F63C9D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color w:val="888888"/>
                <w:lang w:val="es-ES" w:eastAsia="es-ES"/>
              </w:rPr>
            </w:pP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>Con indicador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Pr="00CC362C">
              <w:rPr>
                <w:rFonts w:ascii="Arial Narrow" w:eastAsia="Times New Roman" w:hAnsi="Arial Narrow" w:cs="Arial"/>
                <w:lang w:val="es-ES" w:eastAsia="es-ES"/>
              </w:rPr>
              <w:t>de velocidad.</w:t>
            </w:r>
          </w:p>
          <w:p w14:paraId="178F23CD" w14:textId="77777777" w:rsidR="002F45F4" w:rsidRPr="00EF55B9" w:rsidRDefault="002F45F4" w:rsidP="00852F3A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color w:val="888888"/>
                <w:lang w:val="es-ES" w:eastAsia="es-ES"/>
              </w:rPr>
            </w:pPr>
            <w:r w:rsidRPr="00F63C9D">
              <w:rPr>
                <w:rFonts w:ascii="Arial Narrow" w:eastAsia="Times New Roman" w:hAnsi="Arial Narrow" w:cs="Arial"/>
                <w:lang w:val="es-ES" w:eastAsia="es-ES"/>
              </w:rPr>
              <w:t xml:space="preserve">Funcionamiento en modo continuo 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y</w:t>
            </w:r>
            <w:r w:rsidRPr="00F63C9D">
              <w:rPr>
                <w:rFonts w:ascii="Arial Narrow" w:eastAsia="Times New Roman" w:hAnsi="Arial Narrow" w:cs="Arial"/>
                <w:lang w:val="es-ES" w:eastAsia="es-ES"/>
              </w:rPr>
              <w:t xml:space="preserve"> por contacto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.</w:t>
            </w:r>
          </w:p>
        </w:tc>
        <w:tc>
          <w:tcPr>
            <w:tcW w:w="2142" w:type="dxa"/>
          </w:tcPr>
          <w:p w14:paraId="695D3FA5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2F45F4" w:rsidRPr="00CC362C" w14:paraId="129B5D23" w14:textId="77777777" w:rsidTr="00852F3A">
        <w:trPr>
          <w:trHeight w:val="535"/>
        </w:trPr>
        <w:tc>
          <w:tcPr>
            <w:tcW w:w="2376" w:type="dxa"/>
            <w:vAlign w:val="center"/>
          </w:tcPr>
          <w:p w14:paraId="2067D0C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ACCESORIOS POR EQUIPO</w:t>
            </w:r>
          </w:p>
        </w:tc>
        <w:tc>
          <w:tcPr>
            <w:tcW w:w="5103" w:type="dxa"/>
          </w:tcPr>
          <w:p w14:paraId="49C1C001" w14:textId="77777777" w:rsidR="002F45F4" w:rsidRDefault="002F45F4" w:rsidP="00852F3A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>Una (1) Funda protectora</w:t>
            </w:r>
            <w:r>
              <w:rPr>
                <w:rFonts w:ascii="Arial Narrow" w:eastAsia="Arial" w:hAnsi="Arial Narrow" w:cs="Arial"/>
                <w:color w:val="000000"/>
              </w:rPr>
              <w:t xml:space="preserve"> para el equipo</w:t>
            </w:r>
            <w:r w:rsidRPr="00FB07A6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28EFD269" w14:textId="5DA61FBB" w:rsidR="002F45F4" w:rsidRDefault="002F45F4" w:rsidP="00C53BBA">
            <w:pPr>
              <w:pStyle w:val="Prrafodelista"/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2142" w:type="dxa"/>
          </w:tcPr>
          <w:p w14:paraId="1367DD24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2F45F4" w:rsidRPr="00CC362C" w14:paraId="3C58F5C4" w14:textId="77777777" w:rsidTr="00852F3A">
        <w:trPr>
          <w:trHeight w:val="509"/>
        </w:trPr>
        <w:tc>
          <w:tcPr>
            <w:tcW w:w="2376" w:type="dxa"/>
            <w:vAlign w:val="center"/>
          </w:tcPr>
          <w:p w14:paraId="6D50BDE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4D9193D1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CC362C">
              <w:rPr>
                <w:rFonts w:ascii="Arial Narrow" w:eastAsia="Arial Narrow" w:hAnsi="Arial Narrow" w:cs="Arial Narrow"/>
                <w:color w:val="000000"/>
              </w:rPr>
              <w:t>Alimentación eléctrica 220V/50Hz.</w:t>
            </w:r>
          </w:p>
          <w:p w14:paraId="64E0978F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1723329A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04C0B613" w14:textId="06DBA285" w:rsidR="002F45F4" w:rsidRDefault="002F45F4"/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5103"/>
        <w:gridCol w:w="2142"/>
      </w:tblGrid>
      <w:tr w:rsidR="002F45F4" w:rsidRPr="00CC362C" w14:paraId="521F53B0" w14:textId="77777777" w:rsidTr="00852F3A">
        <w:trPr>
          <w:trHeight w:val="491"/>
        </w:trPr>
        <w:tc>
          <w:tcPr>
            <w:tcW w:w="7479" w:type="dxa"/>
            <w:gridSpan w:val="2"/>
            <w:tcBorders>
              <w:bottom w:val="single" w:sz="4" w:space="0" w:color="000000"/>
            </w:tcBorders>
            <w:vAlign w:val="center"/>
          </w:tcPr>
          <w:p w14:paraId="37E90A8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CARACTERISTICAS Y CONDICIONES TECNICAS SOLICITADAS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vAlign w:val="center"/>
          </w:tcPr>
          <w:p w14:paraId="0245FD9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1157F059" w14:textId="77777777" w:rsidTr="00852F3A">
        <w:trPr>
          <w:trHeight w:val="49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DA771C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>ÍTEM Nº 3</w:t>
            </w:r>
          </w:p>
        </w:tc>
        <w:tc>
          <w:tcPr>
            <w:tcW w:w="5103" w:type="dxa"/>
            <w:vAlign w:val="center"/>
          </w:tcPr>
          <w:p w14:paraId="5618346D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>ROTADOR SEROLÓGICO</w:t>
            </w:r>
          </w:p>
        </w:tc>
        <w:tc>
          <w:tcPr>
            <w:tcW w:w="2142" w:type="dxa"/>
            <w:vAlign w:val="center"/>
          </w:tcPr>
          <w:p w14:paraId="79A02FD5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DA59182" w14:textId="77777777" w:rsidTr="00852F3A">
        <w:tc>
          <w:tcPr>
            <w:tcW w:w="2376" w:type="dxa"/>
            <w:vAlign w:val="center"/>
          </w:tcPr>
          <w:p w14:paraId="75AC447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>
              <w:rPr>
                <w:rFonts w:ascii="Arial Narrow" w:eastAsia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6CCAB98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>
              <w:rPr>
                <w:rFonts w:ascii="Arial Narrow" w:eastAsia="Arial Narrow" w:hAnsi="Arial Narrow" w:cs="Arial"/>
              </w:rPr>
              <w:t>29</w:t>
            </w:r>
          </w:p>
        </w:tc>
        <w:tc>
          <w:tcPr>
            <w:tcW w:w="2142" w:type="dxa"/>
          </w:tcPr>
          <w:p w14:paraId="383B7FE0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EBA8ED6" w14:textId="77777777" w:rsidTr="00852F3A">
        <w:tc>
          <w:tcPr>
            <w:tcW w:w="2376" w:type="dxa"/>
            <w:vAlign w:val="center"/>
          </w:tcPr>
          <w:p w14:paraId="33CC1FF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38F3043F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DF6C398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4D3E1C1E" w14:textId="77777777" w:rsidTr="00852F3A">
        <w:tc>
          <w:tcPr>
            <w:tcW w:w="2376" w:type="dxa"/>
            <w:vAlign w:val="center"/>
          </w:tcPr>
          <w:p w14:paraId="360681CF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32AEA26A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70998988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6712099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62C99286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6A07008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29AC6A27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3B32ADC3" w14:textId="77777777" w:rsidTr="00852F3A">
        <w:trPr>
          <w:trHeight w:val="223"/>
        </w:trPr>
        <w:tc>
          <w:tcPr>
            <w:tcW w:w="2376" w:type="dxa"/>
            <w:vAlign w:val="center"/>
          </w:tcPr>
          <w:p w14:paraId="4CFC83E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0E5CBAC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1675AB20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00D45FC8" w14:textId="77777777" w:rsidTr="00852F3A">
        <w:trPr>
          <w:trHeight w:val="467"/>
        </w:trPr>
        <w:tc>
          <w:tcPr>
            <w:tcW w:w="2376" w:type="dxa"/>
            <w:vAlign w:val="center"/>
          </w:tcPr>
          <w:p w14:paraId="2240E21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</w:t>
            </w:r>
          </w:p>
          <w:p w14:paraId="2E2E547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426A1C7C" w14:textId="77777777" w:rsidR="002F45F4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</w:rPr>
              <w:t xml:space="preserve">Con </w:t>
            </w:r>
            <w:r>
              <w:rPr>
                <w:rFonts w:ascii="Arial Narrow" w:eastAsia="Arial Narrow" w:hAnsi="Arial Narrow" w:cs="Arial"/>
                <w:color w:val="000000"/>
              </w:rPr>
              <w:t>r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>otador de plataforma.</w:t>
            </w:r>
          </w:p>
          <w:p w14:paraId="7BD3AC0B" w14:textId="77777777" w:rsidR="002F45F4" w:rsidRPr="00AD6C69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Plataforma con almohadilla antideslizante y desmontable.</w:t>
            </w:r>
          </w:p>
          <w:p w14:paraId="027C0A86" w14:textId="77777777" w:rsidR="002F45F4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 movimiento orbital mínimo.</w:t>
            </w:r>
          </w:p>
          <w:p w14:paraId="6BAC7924" w14:textId="77777777" w:rsidR="002F45F4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Control de velocidad regulable.</w:t>
            </w:r>
          </w:p>
          <w:p w14:paraId="52B03857" w14:textId="77777777" w:rsidR="002F45F4" w:rsidRPr="00CC362C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Temporizador regulable.</w:t>
            </w:r>
          </w:p>
          <w:p w14:paraId="4D6E3F7D" w14:textId="77777777" w:rsidR="002F45F4" w:rsidRPr="00CC362C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Pantalla digital.</w:t>
            </w:r>
          </w:p>
          <w:p w14:paraId="19868F1B" w14:textId="77777777" w:rsidR="002F45F4" w:rsidRPr="00AD6C69" w:rsidRDefault="002F45F4" w:rsidP="00852F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Funcionamiento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 continuo.</w:t>
            </w:r>
          </w:p>
        </w:tc>
        <w:tc>
          <w:tcPr>
            <w:tcW w:w="2142" w:type="dxa"/>
          </w:tcPr>
          <w:p w14:paraId="5A2CB97A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 Narrow" w:hAnsi="Arial Narrow" w:cs="Arial"/>
                <w:color w:val="000000"/>
              </w:rPr>
            </w:pPr>
          </w:p>
        </w:tc>
      </w:tr>
      <w:tr w:rsidR="002F45F4" w:rsidRPr="00CC362C" w14:paraId="151C835E" w14:textId="77777777" w:rsidTr="00852F3A">
        <w:trPr>
          <w:trHeight w:val="467"/>
        </w:trPr>
        <w:tc>
          <w:tcPr>
            <w:tcW w:w="2376" w:type="dxa"/>
            <w:vAlign w:val="center"/>
          </w:tcPr>
          <w:p w14:paraId="6E6B22B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>
              <w:rPr>
                <w:rFonts w:ascii="Arial Narrow" w:eastAsia="Arial Narrow" w:hAnsi="Arial Narrow" w:cs="Arial"/>
                <w:b/>
              </w:rPr>
              <w:t>ACCESORIOS POR EQUIPO</w:t>
            </w:r>
          </w:p>
        </w:tc>
        <w:tc>
          <w:tcPr>
            <w:tcW w:w="5103" w:type="dxa"/>
          </w:tcPr>
          <w:p w14:paraId="1F1ED27F" w14:textId="77777777" w:rsidR="002F45F4" w:rsidRDefault="002F45F4" w:rsidP="00852F3A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>Una (1) Funda protectora</w:t>
            </w:r>
            <w:r>
              <w:rPr>
                <w:rFonts w:ascii="Arial Narrow" w:eastAsia="Arial" w:hAnsi="Arial Narrow" w:cs="Arial"/>
                <w:color w:val="000000"/>
              </w:rPr>
              <w:t xml:space="preserve"> para el equipo</w:t>
            </w:r>
            <w:r w:rsidRPr="00FB07A6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7C7E0A41" w14:textId="5BE6E421" w:rsidR="002F45F4" w:rsidRPr="00AD6C69" w:rsidRDefault="002F45F4" w:rsidP="00C53BB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2142" w:type="dxa"/>
          </w:tcPr>
          <w:p w14:paraId="0A5C61B1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 Narrow" w:hAnsi="Arial Narrow" w:cs="Arial"/>
                <w:color w:val="000000"/>
              </w:rPr>
            </w:pPr>
          </w:p>
        </w:tc>
      </w:tr>
      <w:tr w:rsidR="002F45F4" w:rsidRPr="00CC362C" w14:paraId="18C06FD1" w14:textId="77777777" w:rsidTr="00852F3A">
        <w:tc>
          <w:tcPr>
            <w:tcW w:w="2376" w:type="dxa"/>
            <w:vAlign w:val="center"/>
          </w:tcPr>
          <w:p w14:paraId="01E86C3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4C8D37C0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Alimentación eléctrica 220V/50Hz.</w:t>
            </w:r>
          </w:p>
          <w:p w14:paraId="60A0A78D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0E48C529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</w:tbl>
    <w:p w14:paraId="32F68F6D" w14:textId="77777777" w:rsidR="002F45F4" w:rsidRDefault="002F45F4"/>
    <w:tbl>
      <w:tblPr>
        <w:tblW w:w="962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"/>
        <w:gridCol w:w="2376"/>
        <w:gridCol w:w="5096"/>
        <w:gridCol w:w="7"/>
        <w:gridCol w:w="2135"/>
        <w:gridCol w:w="7"/>
      </w:tblGrid>
      <w:tr w:rsidR="002F45F4" w:rsidRPr="00CC362C" w14:paraId="5E2FB7CD" w14:textId="77777777" w:rsidTr="00852F3A">
        <w:trPr>
          <w:gridBefore w:val="1"/>
          <w:wBefore w:w="7" w:type="dxa"/>
          <w:trHeight w:val="491"/>
        </w:trPr>
        <w:tc>
          <w:tcPr>
            <w:tcW w:w="7479" w:type="dxa"/>
            <w:gridSpan w:val="3"/>
            <w:tcBorders>
              <w:bottom w:val="single" w:sz="4" w:space="0" w:color="000000"/>
            </w:tcBorders>
            <w:vAlign w:val="center"/>
          </w:tcPr>
          <w:p w14:paraId="451D8FD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CARACTERISTICAS Y CONDICIONES TECNICAS SOLICITADAS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vAlign w:val="center"/>
          </w:tcPr>
          <w:p w14:paraId="1A237AE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6304D761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6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7AB2E4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 xml:space="preserve">ÍTEM </w:t>
            </w:r>
            <w:r>
              <w:rPr>
                <w:rFonts w:ascii="Arial Narrow" w:hAnsi="Arial Narrow" w:cs="Arial"/>
                <w:b/>
              </w:rPr>
              <w:t xml:space="preserve">Nº </w:t>
            </w:r>
            <w:r w:rsidRPr="00CC362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14:paraId="2D1B4ED5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E587B">
              <w:rPr>
                <w:rFonts w:ascii="Arial Narrow" w:hAnsi="Arial Narrow" w:cs="Arial"/>
                <w:b/>
                <w:bCs/>
              </w:rPr>
              <w:t>BAÑO MARIA</w:t>
            </w:r>
          </w:p>
        </w:tc>
        <w:tc>
          <w:tcPr>
            <w:tcW w:w="2142" w:type="dxa"/>
            <w:gridSpan w:val="2"/>
            <w:vAlign w:val="center"/>
          </w:tcPr>
          <w:p w14:paraId="0BAC1095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F45F4" w:rsidRPr="00CC362C" w14:paraId="1F052B23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2376" w:type="dxa"/>
            <w:vAlign w:val="center"/>
          </w:tcPr>
          <w:p w14:paraId="4BC7875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CANTIDAD</w:t>
            </w:r>
          </w:p>
        </w:tc>
        <w:tc>
          <w:tcPr>
            <w:tcW w:w="5103" w:type="dxa"/>
            <w:gridSpan w:val="2"/>
          </w:tcPr>
          <w:p w14:paraId="40A106E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</w:t>
            </w:r>
          </w:p>
        </w:tc>
        <w:tc>
          <w:tcPr>
            <w:tcW w:w="2142" w:type="dxa"/>
            <w:gridSpan w:val="2"/>
          </w:tcPr>
          <w:p w14:paraId="7C929904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F45F4" w:rsidRPr="00CC362C" w14:paraId="3ACD7383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2376" w:type="dxa"/>
            <w:vAlign w:val="center"/>
          </w:tcPr>
          <w:p w14:paraId="24549AC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  <w:gridSpan w:val="2"/>
          </w:tcPr>
          <w:p w14:paraId="5CC2C5E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  <w:gridSpan w:val="2"/>
          </w:tcPr>
          <w:p w14:paraId="372FAB5A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670A6B66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2376" w:type="dxa"/>
            <w:vAlign w:val="center"/>
          </w:tcPr>
          <w:p w14:paraId="76D53DE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  <w:gridSpan w:val="2"/>
          </w:tcPr>
          <w:p w14:paraId="6DB5CF6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  <w:gridSpan w:val="2"/>
          </w:tcPr>
          <w:p w14:paraId="72E219F3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40FBB86E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305"/>
        </w:trPr>
        <w:tc>
          <w:tcPr>
            <w:tcW w:w="2376" w:type="dxa"/>
            <w:vAlign w:val="center"/>
          </w:tcPr>
          <w:p w14:paraId="15C70618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gridSpan w:val="2"/>
            <w:vAlign w:val="center"/>
          </w:tcPr>
          <w:p w14:paraId="0F4178A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  <w:gridSpan w:val="2"/>
          </w:tcPr>
          <w:p w14:paraId="5DBD448D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17C6D3F6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246"/>
        </w:trPr>
        <w:tc>
          <w:tcPr>
            <w:tcW w:w="2376" w:type="dxa"/>
            <w:vAlign w:val="center"/>
          </w:tcPr>
          <w:p w14:paraId="13DF1A5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  <w:gridSpan w:val="2"/>
          </w:tcPr>
          <w:p w14:paraId="710184C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  <w:gridSpan w:val="2"/>
          </w:tcPr>
          <w:p w14:paraId="624F5042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67A33514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67"/>
        </w:trPr>
        <w:tc>
          <w:tcPr>
            <w:tcW w:w="2376" w:type="dxa"/>
            <w:vAlign w:val="center"/>
          </w:tcPr>
          <w:p w14:paraId="41BE51F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</w:t>
            </w:r>
          </w:p>
          <w:p w14:paraId="3D5C5E0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  <w:gridSpan w:val="2"/>
          </w:tcPr>
          <w:p w14:paraId="1B8F3950" w14:textId="77777777" w:rsidR="002F45F4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Capacidad</w:t>
            </w:r>
            <w:r>
              <w:rPr>
                <w:rFonts w:ascii="Arial Narrow" w:eastAsia="Arial" w:hAnsi="Arial Narrow" w:cs="Arial"/>
                <w:color w:val="000000"/>
              </w:rPr>
              <w:t xml:space="preserve"> de 10 L o mayor.</w:t>
            </w:r>
          </w:p>
          <w:p w14:paraId="60966995" w14:textId="77777777" w:rsidR="002F45F4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Reservorio construido en acero inoxidabl</w:t>
            </w:r>
            <w:r w:rsidRPr="000A7C0E">
              <w:rPr>
                <w:rFonts w:ascii="Arial Narrow" w:eastAsia="Arial" w:hAnsi="Arial Narrow" w:cs="Arial"/>
                <w:color w:val="000000"/>
              </w:rPr>
              <w:t>e</w:t>
            </w:r>
            <w:r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055D69D3" w14:textId="77777777" w:rsidR="002F45F4" w:rsidRPr="00C2014B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Pantalla para visualización de temperatura.</w:t>
            </w:r>
          </w:p>
          <w:p w14:paraId="6BB17E52" w14:textId="77777777" w:rsidR="002F45F4" w:rsidRPr="00CC362C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Control electrónico por microprocesador.</w:t>
            </w:r>
          </w:p>
          <w:p w14:paraId="1347F23F" w14:textId="77777777" w:rsidR="002F45F4" w:rsidRPr="00CC362C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Temperatura programable.</w:t>
            </w:r>
          </w:p>
          <w:p w14:paraId="4A252870" w14:textId="77777777" w:rsidR="002F45F4" w:rsidRPr="00CC362C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Rango de temperatura de 10 a 80 °C o mejor rango.</w:t>
            </w:r>
          </w:p>
          <w:p w14:paraId="0E8D2A74" w14:textId="77777777" w:rsidR="002F45F4" w:rsidRPr="00CC362C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 xml:space="preserve">Protección contra </w:t>
            </w:r>
            <w:proofErr w:type="spellStart"/>
            <w:r w:rsidRPr="00CC362C">
              <w:rPr>
                <w:rFonts w:ascii="Arial Narrow" w:eastAsia="Arial" w:hAnsi="Arial Narrow" w:cs="Arial"/>
                <w:color w:val="000000"/>
              </w:rPr>
              <w:t>sobretemperatura</w:t>
            </w:r>
            <w:proofErr w:type="spellEnd"/>
            <w:r w:rsidRPr="00CC362C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6A8331FA" w14:textId="77777777" w:rsidR="002F45F4" w:rsidRPr="00CC362C" w:rsidRDefault="002F45F4" w:rsidP="00852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Dispositivo o sistema de drenaje.</w:t>
            </w:r>
          </w:p>
          <w:p w14:paraId="2F3A2CD3" w14:textId="77777777" w:rsidR="002F45F4" w:rsidRDefault="002F45F4" w:rsidP="00EE5DDB">
            <w:pPr>
              <w:pStyle w:val="Prrafodelista"/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</w:p>
          <w:p w14:paraId="46213809" w14:textId="2FE2EA10" w:rsidR="00EE5DDB" w:rsidRPr="00E72066" w:rsidRDefault="00EE5DDB" w:rsidP="00EE5DDB">
            <w:pPr>
              <w:pStyle w:val="Prrafodelista"/>
              <w:spacing w:after="0" w:line="240" w:lineRule="auto"/>
              <w:contextualSpacing w:val="0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2142" w:type="dxa"/>
            <w:gridSpan w:val="2"/>
          </w:tcPr>
          <w:p w14:paraId="036F808C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2F45F4" w:rsidRPr="00CC362C" w14:paraId="10C326E9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2376" w:type="dxa"/>
            <w:vAlign w:val="center"/>
          </w:tcPr>
          <w:p w14:paraId="7B381F4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  <w:gridSpan w:val="2"/>
          </w:tcPr>
          <w:p w14:paraId="3314A68F" w14:textId="77777777" w:rsidR="002F45F4" w:rsidRDefault="002F45F4" w:rsidP="00852F3A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Un (1) termómetro externo digital (sin mercurio) con soporte para su inmersión en el reservorio.</w:t>
            </w:r>
          </w:p>
          <w:p w14:paraId="3A46859B" w14:textId="77777777" w:rsidR="002F45F4" w:rsidRPr="00CC362C" w:rsidRDefault="002F45F4" w:rsidP="00852F3A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Cinco (5) gradillas de acero inoxidable para tubos de diferentes capacidades.</w:t>
            </w:r>
          </w:p>
          <w:p w14:paraId="3E8053FD" w14:textId="77777777" w:rsidR="002F45F4" w:rsidRDefault="002F45F4" w:rsidP="00852F3A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B07A6">
              <w:rPr>
                <w:rFonts w:ascii="Arial Narrow" w:eastAsia="Arial" w:hAnsi="Arial Narrow" w:cs="Arial"/>
                <w:color w:val="000000"/>
              </w:rPr>
              <w:t>Una (1) Funda protectora</w:t>
            </w:r>
            <w:r>
              <w:rPr>
                <w:rFonts w:ascii="Arial Narrow" w:eastAsia="Arial" w:hAnsi="Arial Narrow" w:cs="Arial"/>
                <w:color w:val="000000"/>
              </w:rPr>
              <w:t xml:space="preserve"> para el equipo</w:t>
            </w:r>
            <w:r w:rsidRPr="00FB07A6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5C22F217" w14:textId="43CAA8D2" w:rsidR="002F45F4" w:rsidRPr="00CC362C" w:rsidRDefault="002F45F4" w:rsidP="00C53BB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2142" w:type="dxa"/>
            <w:gridSpan w:val="2"/>
          </w:tcPr>
          <w:p w14:paraId="43AE4CBF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2F45F4" w:rsidRPr="00CC362C" w14:paraId="0B3EE1A0" w14:textId="77777777" w:rsidTr="00852F3A">
        <w:trPr>
          <w:gridAfter w:val="1"/>
          <w:wAfter w:w="7" w:type="dxa"/>
          <w:trHeight w:val="580"/>
        </w:trPr>
        <w:tc>
          <w:tcPr>
            <w:tcW w:w="2383" w:type="dxa"/>
            <w:gridSpan w:val="2"/>
            <w:vAlign w:val="center"/>
          </w:tcPr>
          <w:p w14:paraId="29B8853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ALIMENTACIÓN ELÉCTRICA</w:t>
            </w:r>
          </w:p>
        </w:tc>
        <w:tc>
          <w:tcPr>
            <w:tcW w:w="5096" w:type="dxa"/>
          </w:tcPr>
          <w:p w14:paraId="26DBA79C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Alimentación eléctrica 220V/50Hz.</w:t>
            </w:r>
          </w:p>
          <w:p w14:paraId="53B9E596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  <w:gridSpan w:val="2"/>
          </w:tcPr>
          <w:p w14:paraId="1DA98423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</w:tbl>
    <w:p w14:paraId="086471DD" w14:textId="06625F5E" w:rsidR="002F45F4" w:rsidRDefault="002F45F4"/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5103"/>
        <w:gridCol w:w="2142"/>
      </w:tblGrid>
      <w:tr w:rsidR="002F45F4" w:rsidRPr="00CC362C" w14:paraId="64F9A004" w14:textId="77777777" w:rsidTr="00852F3A">
        <w:trPr>
          <w:trHeight w:val="491"/>
        </w:trPr>
        <w:tc>
          <w:tcPr>
            <w:tcW w:w="7479" w:type="dxa"/>
            <w:gridSpan w:val="2"/>
            <w:tcBorders>
              <w:bottom w:val="single" w:sz="4" w:space="0" w:color="000000"/>
            </w:tcBorders>
            <w:vAlign w:val="center"/>
          </w:tcPr>
          <w:p w14:paraId="7699975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CARACTERISTICAS Y CONDICIONES TECNICAS SOLICITADAS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vAlign w:val="center"/>
          </w:tcPr>
          <w:p w14:paraId="7D4F443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134F0858" w14:textId="77777777" w:rsidTr="00852F3A">
        <w:trPr>
          <w:trHeight w:val="51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7C9AC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 xml:space="preserve">ÍTEM </w:t>
            </w:r>
            <w:r>
              <w:rPr>
                <w:rFonts w:ascii="Arial Narrow" w:eastAsia="Arial Narrow" w:hAnsi="Arial Narrow" w:cs="Arial"/>
                <w:b/>
              </w:rPr>
              <w:t xml:space="preserve">Nº </w:t>
            </w:r>
            <w:r w:rsidRPr="00CC362C">
              <w:rPr>
                <w:rFonts w:ascii="Arial Narrow" w:eastAsia="Arial Narrow" w:hAnsi="Arial Narrow" w:cs="Arial"/>
                <w:b/>
              </w:rPr>
              <w:t>5</w:t>
            </w:r>
          </w:p>
        </w:tc>
        <w:tc>
          <w:tcPr>
            <w:tcW w:w="5103" w:type="dxa"/>
            <w:vAlign w:val="center"/>
          </w:tcPr>
          <w:p w14:paraId="624AE8FC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>MICROCENTRÍFUGA</w:t>
            </w:r>
          </w:p>
        </w:tc>
        <w:tc>
          <w:tcPr>
            <w:tcW w:w="2142" w:type="dxa"/>
            <w:vAlign w:val="center"/>
          </w:tcPr>
          <w:p w14:paraId="6ED8EED3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733BF3DE" w14:textId="77777777" w:rsidTr="00852F3A">
        <w:tc>
          <w:tcPr>
            <w:tcW w:w="2376" w:type="dxa"/>
            <w:vAlign w:val="center"/>
          </w:tcPr>
          <w:p w14:paraId="59FFDCD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>
              <w:rPr>
                <w:rFonts w:ascii="Arial Narrow" w:eastAsia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47C7881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>
              <w:rPr>
                <w:rFonts w:ascii="Arial Narrow" w:eastAsia="Arial Narrow" w:hAnsi="Arial Narrow" w:cs="Arial"/>
              </w:rPr>
              <w:t>29</w:t>
            </w:r>
          </w:p>
        </w:tc>
        <w:tc>
          <w:tcPr>
            <w:tcW w:w="2142" w:type="dxa"/>
          </w:tcPr>
          <w:p w14:paraId="4CBC6A04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1B2F2BD0" w14:textId="77777777" w:rsidTr="00852F3A">
        <w:tc>
          <w:tcPr>
            <w:tcW w:w="2376" w:type="dxa"/>
            <w:vAlign w:val="center"/>
          </w:tcPr>
          <w:p w14:paraId="5E07726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5EBBA7E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60258A15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05FCE276" w14:textId="77777777" w:rsidTr="00852F3A">
        <w:tc>
          <w:tcPr>
            <w:tcW w:w="2376" w:type="dxa"/>
            <w:vAlign w:val="center"/>
          </w:tcPr>
          <w:p w14:paraId="7BB0786A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3C08810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2D49DF01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601E33F9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51888C1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7E72B27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11360303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05FE50DA" w14:textId="77777777" w:rsidTr="00852F3A">
        <w:trPr>
          <w:trHeight w:val="219"/>
        </w:trPr>
        <w:tc>
          <w:tcPr>
            <w:tcW w:w="2376" w:type="dxa"/>
            <w:vAlign w:val="center"/>
          </w:tcPr>
          <w:p w14:paraId="01BCC5E8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4200FEB8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3B389D7B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4C1C8123" w14:textId="77777777" w:rsidTr="00852F3A">
        <w:trPr>
          <w:trHeight w:val="467"/>
        </w:trPr>
        <w:tc>
          <w:tcPr>
            <w:tcW w:w="2376" w:type="dxa"/>
            <w:vAlign w:val="center"/>
          </w:tcPr>
          <w:p w14:paraId="0870748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</w:p>
          <w:p w14:paraId="5D32C41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</w:t>
            </w:r>
          </w:p>
          <w:p w14:paraId="7F98B16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6B2C6663" w14:textId="77777777" w:rsidR="00EE5DDB" w:rsidRDefault="00EE5DDB" w:rsidP="00EE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/>
              <w:rPr>
                <w:rFonts w:ascii="Arial Narrow" w:eastAsia="Arial Narrow" w:hAnsi="Arial Narrow" w:cs="Arial"/>
                <w:color w:val="000000"/>
              </w:rPr>
            </w:pPr>
          </w:p>
          <w:p w14:paraId="1FDA34C7" w14:textId="65D6594A" w:rsidR="002F45F4" w:rsidRPr="00CC362C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Motor de inducción libre de mantenimiento.</w:t>
            </w:r>
          </w:p>
          <w:p w14:paraId="11277C0E" w14:textId="77777777" w:rsidR="002F45F4" w:rsidRPr="00CC362C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Visualización digital de velocidad y tiempo.</w:t>
            </w:r>
          </w:p>
          <w:p w14:paraId="32CEDCAF" w14:textId="77777777" w:rsidR="002F45F4" w:rsidRPr="00CC362C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Sistema de bloqueo de la tapa del equipo durante su funcionamiento.</w:t>
            </w:r>
          </w:p>
          <w:p w14:paraId="44F4F6DF" w14:textId="77777777" w:rsidR="002F45F4" w:rsidRPr="00CC4A13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Fuerza centrífuga relativa </w:t>
            </w:r>
            <w:r w:rsidRPr="00CC4A13">
              <w:rPr>
                <w:rFonts w:ascii="Arial Narrow" w:eastAsia="Arial Narrow" w:hAnsi="Arial Narrow" w:cs="Arial"/>
                <w:color w:val="000000"/>
              </w:rPr>
              <w:t xml:space="preserve">alcanzable de 16.000 g o mayor. </w:t>
            </w:r>
          </w:p>
          <w:p w14:paraId="04AFA5ED" w14:textId="77777777" w:rsidR="002F45F4" w:rsidRPr="00CC4A13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4A13">
              <w:rPr>
                <w:rFonts w:ascii="Arial Narrow" w:eastAsia="Arial Narrow" w:hAnsi="Arial Narrow" w:cs="Arial"/>
                <w:color w:val="000000"/>
              </w:rPr>
              <w:t>Nivel de ruido menor a 60 dB.</w:t>
            </w:r>
          </w:p>
          <w:p w14:paraId="617D3190" w14:textId="77777777" w:rsidR="002F45F4" w:rsidRPr="00CC4A13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4A13">
              <w:rPr>
                <w:rFonts w:ascii="Arial Narrow" w:eastAsia="Arial Narrow" w:hAnsi="Arial Narrow" w:cs="Arial"/>
                <w:color w:val="000000"/>
              </w:rPr>
              <w:t>Capacidad para 24 tubos capilares o más.</w:t>
            </w:r>
          </w:p>
          <w:p w14:paraId="1AE3518F" w14:textId="77777777" w:rsidR="002F45F4" w:rsidRPr="00CC4A13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4A13">
              <w:rPr>
                <w:rFonts w:ascii="Arial Narrow" w:eastAsia="Arial Narrow" w:hAnsi="Arial Narrow" w:cs="Arial"/>
                <w:color w:val="000000"/>
              </w:rPr>
              <w:t>Con pantalla de fácil visualización.</w:t>
            </w:r>
          </w:p>
          <w:p w14:paraId="1DBC922C" w14:textId="77777777" w:rsidR="002F45F4" w:rsidRPr="00CC4A13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4A13">
              <w:rPr>
                <w:rFonts w:ascii="Arial Narrow" w:eastAsia="Arial Narrow" w:hAnsi="Arial Narrow" w:cs="Arial"/>
                <w:color w:val="000000"/>
              </w:rPr>
              <w:lastRenderedPageBreak/>
              <w:t>Alarmas de tapa abierta, desbalance, sobregiro.</w:t>
            </w:r>
          </w:p>
          <w:p w14:paraId="664076CD" w14:textId="77777777" w:rsidR="002F45F4" w:rsidRPr="00C94606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 w:rsidRPr="00CC4A13">
              <w:rPr>
                <w:rFonts w:ascii="Arial Narrow" w:eastAsia="Arial Narrow" w:hAnsi="Arial Narrow" w:cs="Arial"/>
                <w:color w:val="000000"/>
              </w:rPr>
              <w:t>Ajuste de velocidad máxima de 13.000 RPM o</w:t>
            </w:r>
            <w:r w:rsidRPr="00CC4A13">
              <w:rPr>
                <w:rFonts w:ascii="Arial Narrow" w:eastAsia="Arial Narrow" w:hAnsi="Arial Narrow" w:cs="Arial"/>
              </w:rPr>
              <w:t xml:space="preserve"> más</w:t>
            </w:r>
            <w:r w:rsidRPr="00CC362C">
              <w:rPr>
                <w:rFonts w:ascii="Arial Narrow" w:eastAsia="Arial Narrow" w:hAnsi="Arial Narrow" w:cs="Arial"/>
              </w:rPr>
              <w:t>.</w:t>
            </w:r>
          </w:p>
          <w:p w14:paraId="521A87FD" w14:textId="77777777" w:rsidR="002F45F4" w:rsidRPr="00CC362C" w:rsidRDefault="002F45F4" w:rsidP="00852F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</w:rPr>
              <w:t>Temporizador integrado.</w:t>
            </w:r>
          </w:p>
        </w:tc>
        <w:tc>
          <w:tcPr>
            <w:tcW w:w="2142" w:type="dxa"/>
          </w:tcPr>
          <w:p w14:paraId="5EDFD5DE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 Narrow" w:hAnsi="Arial Narrow" w:cs="Arial"/>
                <w:color w:val="000000"/>
              </w:rPr>
            </w:pPr>
          </w:p>
        </w:tc>
      </w:tr>
      <w:tr w:rsidR="002F45F4" w:rsidRPr="00CC362C" w14:paraId="2D5F6C7F" w14:textId="77777777" w:rsidTr="00852F3A">
        <w:tc>
          <w:tcPr>
            <w:tcW w:w="2376" w:type="dxa"/>
            <w:vAlign w:val="center"/>
          </w:tcPr>
          <w:p w14:paraId="7C92ED3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2BA4089D" w14:textId="77777777" w:rsidR="002F45F4" w:rsidRPr="00CC362C" w:rsidRDefault="002F45F4" w:rsidP="00852F3A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Una (1) Funda protectora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para el equipo.</w:t>
            </w:r>
          </w:p>
          <w:p w14:paraId="4EEB4594" w14:textId="77777777" w:rsidR="002F45F4" w:rsidRPr="00CC362C" w:rsidRDefault="002F45F4" w:rsidP="00852F3A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Doscientos (200) capilares</w:t>
            </w:r>
            <w:r>
              <w:rPr>
                <w:rFonts w:ascii="Arial Narrow" w:eastAsia="Arial Narrow" w:hAnsi="Arial Narrow" w:cs="Arial"/>
                <w:color w:val="000000"/>
              </w:rPr>
              <w:t>, como mínimo.</w:t>
            </w:r>
          </w:p>
          <w:p w14:paraId="32D910BD" w14:textId="77777777" w:rsidR="002F45F4" w:rsidRPr="00CC362C" w:rsidRDefault="002F45F4" w:rsidP="00852F3A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Dos (2) cartillas de lectura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de hematocrito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>.</w:t>
            </w:r>
          </w:p>
          <w:p w14:paraId="4C63F18F" w14:textId="77777777" w:rsidR="002F45F4" w:rsidRDefault="002F45F4" w:rsidP="00852F3A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Dos (2) bloques de masilla selladora para tubos capilares.</w:t>
            </w:r>
          </w:p>
          <w:p w14:paraId="3136DF0E" w14:textId="77777777" w:rsidR="002F45F4" w:rsidRPr="00CC362C" w:rsidRDefault="002F45F4" w:rsidP="00852F3A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AD6C69">
              <w:rPr>
                <w:rFonts w:ascii="Arial Narrow" w:eastAsia="Arial" w:hAnsi="Arial Narrow" w:cs="Arial"/>
                <w:color w:val="000000"/>
              </w:rPr>
              <w:t>Un (1) Estabilizador eléctrico apto para el equipo.</w:t>
            </w:r>
          </w:p>
        </w:tc>
        <w:tc>
          <w:tcPr>
            <w:tcW w:w="2142" w:type="dxa"/>
          </w:tcPr>
          <w:p w14:paraId="2117E957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397D8271" w14:textId="77777777" w:rsidTr="00852F3A">
        <w:tc>
          <w:tcPr>
            <w:tcW w:w="2376" w:type="dxa"/>
            <w:vAlign w:val="center"/>
          </w:tcPr>
          <w:p w14:paraId="40D21F5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58088F2A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Alimentación eléctrica 220V/50Hz.</w:t>
            </w:r>
          </w:p>
          <w:p w14:paraId="5B691A32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6A1EC521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</w:tbl>
    <w:p w14:paraId="06F13B05" w14:textId="53F9C0C1" w:rsidR="002F45F4" w:rsidRDefault="002F45F4"/>
    <w:tbl>
      <w:tblPr>
        <w:tblStyle w:val="a"/>
        <w:tblW w:w="9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3"/>
        <w:gridCol w:w="5096"/>
        <w:gridCol w:w="2142"/>
      </w:tblGrid>
      <w:tr w:rsidR="002F45F4" w:rsidRPr="00CC362C" w14:paraId="685D9D0D" w14:textId="77777777" w:rsidTr="00852F3A">
        <w:trPr>
          <w:trHeight w:val="894"/>
        </w:trPr>
        <w:tc>
          <w:tcPr>
            <w:tcW w:w="7479" w:type="dxa"/>
            <w:gridSpan w:val="2"/>
            <w:vAlign w:val="center"/>
          </w:tcPr>
          <w:p w14:paraId="406D9C8D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</w:tcPr>
          <w:p w14:paraId="481BAA3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6B4C58E3" w14:textId="77777777" w:rsidTr="00852F3A">
        <w:trPr>
          <w:trHeight w:val="521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6A5EE7D8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>ÍTEM Nº 6</w:t>
            </w:r>
          </w:p>
        </w:tc>
        <w:tc>
          <w:tcPr>
            <w:tcW w:w="5096" w:type="dxa"/>
            <w:vAlign w:val="center"/>
          </w:tcPr>
          <w:p w14:paraId="55F1276E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>MACROCENTRÍFUGA</w:t>
            </w:r>
          </w:p>
        </w:tc>
        <w:tc>
          <w:tcPr>
            <w:tcW w:w="2142" w:type="dxa"/>
            <w:vAlign w:val="center"/>
          </w:tcPr>
          <w:p w14:paraId="1F827843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28D93D38" w14:textId="77777777" w:rsidTr="00852F3A">
        <w:tc>
          <w:tcPr>
            <w:tcW w:w="2383" w:type="dxa"/>
            <w:vAlign w:val="center"/>
          </w:tcPr>
          <w:p w14:paraId="6AFADF4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CANTIDAD</w:t>
            </w:r>
          </w:p>
        </w:tc>
        <w:tc>
          <w:tcPr>
            <w:tcW w:w="5096" w:type="dxa"/>
          </w:tcPr>
          <w:p w14:paraId="3555309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29</w:t>
            </w:r>
          </w:p>
        </w:tc>
        <w:tc>
          <w:tcPr>
            <w:tcW w:w="2142" w:type="dxa"/>
          </w:tcPr>
          <w:p w14:paraId="2034E8F2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2079E5A4" w14:textId="77777777" w:rsidTr="00852F3A">
        <w:tc>
          <w:tcPr>
            <w:tcW w:w="2383" w:type="dxa"/>
            <w:vAlign w:val="center"/>
          </w:tcPr>
          <w:p w14:paraId="310E54C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MARCA</w:t>
            </w:r>
          </w:p>
        </w:tc>
        <w:tc>
          <w:tcPr>
            <w:tcW w:w="5096" w:type="dxa"/>
          </w:tcPr>
          <w:p w14:paraId="0DD6279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6BB882AC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6045A53" w14:textId="77777777" w:rsidTr="00852F3A">
        <w:tc>
          <w:tcPr>
            <w:tcW w:w="2383" w:type="dxa"/>
            <w:vAlign w:val="center"/>
          </w:tcPr>
          <w:p w14:paraId="7F6B8071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MODELO</w:t>
            </w:r>
          </w:p>
        </w:tc>
        <w:tc>
          <w:tcPr>
            <w:tcW w:w="5096" w:type="dxa"/>
          </w:tcPr>
          <w:p w14:paraId="5A2B7446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01879C5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24759365" w14:textId="77777777" w:rsidTr="00852F3A">
        <w:trPr>
          <w:trHeight w:val="305"/>
        </w:trPr>
        <w:tc>
          <w:tcPr>
            <w:tcW w:w="2383" w:type="dxa"/>
            <w:vAlign w:val="center"/>
          </w:tcPr>
          <w:p w14:paraId="000A013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PAÍS DE FABRICACIÓN</w:t>
            </w:r>
          </w:p>
        </w:tc>
        <w:tc>
          <w:tcPr>
            <w:tcW w:w="5096" w:type="dxa"/>
            <w:vAlign w:val="center"/>
          </w:tcPr>
          <w:p w14:paraId="1ADE47E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C78E1A6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927A104" w14:textId="77777777" w:rsidTr="00852F3A">
        <w:trPr>
          <w:trHeight w:val="268"/>
        </w:trPr>
        <w:tc>
          <w:tcPr>
            <w:tcW w:w="2383" w:type="dxa"/>
            <w:vAlign w:val="center"/>
          </w:tcPr>
          <w:p w14:paraId="4DA4475B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AÑO DE FABRICACIÓN</w:t>
            </w:r>
          </w:p>
        </w:tc>
        <w:tc>
          <w:tcPr>
            <w:tcW w:w="5096" w:type="dxa"/>
          </w:tcPr>
          <w:p w14:paraId="32525AB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eastAsia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eastAsia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1C6E93C5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663C6048" w14:textId="77777777" w:rsidTr="00852F3A">
        <w:trPr>
          <w:trHeight w:val="184"/>
        </w:trPr>
        <w:tc>
          <w:tcPr>
            <w:tcW w:w="2383" w:type="dxa"/>
            <w:vAlign w:val="center"/>
          </w:tcPr>
          <w:p w14:paraId="6058F5F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</w:p>
          <w:p w14:paraId="4FE1B51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</w:t>
            </w:r>
          </w:p>
          <w:p w14:paraId="20ED067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TÉCNICAS</w:t>
            </w:r>
          </w:p>
        </w:tc>
        <w:tc>
          <w:tcPr>
            <w:tcW w:w="5096" w:type="dxa"/>
          </w:tcPr>
          <w:p w14:paraId="401D547A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Capacidad máxima de centrifugado con rotor angular fijo, entre 400 </w:t>
            </w:r>
            <w:r w:rsidRPr="00590606">
              <w:rPr>
                <w:rFonts w:ascii="Arial Narrow" w:eastAsia="Arial Narrow" w:hAnsi="Arial Narrow" w:cs="Arial"/>
                <w:color w:val="000000"/>
              </w:rPr>
              <w:t>ml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o mayor </w:t>
            </w:r>
            <w:proofErr w:type="spellStart"/>
            <w:r>
              <w:rPr>
                <w:rFonts w:ascii="Arial Narrow" w:eastAsia="Arial Narrow" w:hAnsi="Arial Narrow" w:cs="Arial"/>
                <w:color w:val="000000"/>
              </w:rPr>
              <w:t>ó</w:t>
            </w:r>
            <w:proofErr w:type="spellEnd"/>
            <w:r>
              <w:rPr>
                <w:rFonts w:ascii="Arial Narrow" w:eastAsia="Arial Narrow" w:hAnsi="Arial Narrow" w:cs="Arial"/>
                <w:color w:val="000000"/>
              </w:rPr>
              <w:t xml:space="preserve"> 28 tubos (de 15 ml) o más.</w:t>
            </w:r>
          </w:p>
          <w:p w14:paraId="403E98F9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Cámara de acero inoxidable.</w:t>
            </w:r>
          </w:p>
          <w:p w14:paraId="3C7F5B54" w14:textId="77777777" w:rsidR="002F45F4" w:rsidRPr="007A0C40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Sistema de bloqueo de tapa durante su funcionamiento.</w:t>
            </w:r>
          </w:p>
          <w:p w14:paraId="7CDF7B4E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Detección de desbalance en el rotor.</w:t>
            </w:r>
          </w:p>
          <w:p w14:paraId="248A5EB7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Nivel de ruido menor a 60 dB.</w:t>
            </w:r>
          </w:p>
          <w:p w14:paraId="6B60643A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Motor de inducción libre de mantenimiento.</w:t>
            </w:r>
          </w:p>
          <w:p w14:paraId="6BF1E56D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Controlado por microprocesador.</w:t>
            </w:r>
          </w:p>
          <w:p w14:paraId="39FB7737" w14:textId="77777777" w:rsidR="002F45F4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Programación de los parámetros de velocidad y tiempo.</w:t>
            </w:r>
          </w:p>
          <w:p w14:paraId="7F19531E" w14:textId="77777777" w:rsidR="002F45F4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Visualización digital de velocidad y tiempo.</w:t>
            </w:r>
          </w:p>
          <w:p w14:paraId="09969372" w14:textId="77777777" w:rsidR="002F45F4" w:rsidRPr="00DB04E1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DB04E1">
              <w:rPr>
                <w:rFonts w:ascii="Arial Narrow" w:eastAsia="Arial Narrow" w:hAnsi="Arial Narrow" w:cs="Arial"/>
                <w:color w:val="000000"/>
              </w:rPr>
              <w:t>Reconocimiento automático del rotor.</w:t>
            </w:r>
          </w:p>
          <w:p w14:paraId="70A34577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PARÁMETROS</w:t>
            </w:r>
          </w:p>
          <w:p w14:paraId="42ACEA41" w14:textId="77777777" w:rsidR="002F45F4" w:rsidRPr="00CC362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Fuerza centrífuga relativa máxima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alcanzable con rotor angular fijo; de </w:t>
            </w:r>
            <w:r w:rsidRPr="00DB04E1">
              <w:rPr>
                <w:rFonts w:ascii="Arial Narrow" w:eastAsia="Arial Narrow" w:hAnsi="Arial Narrow" w:cs="Arial"/>
                <w:color w:val="000000"/>
              </w:rPr>
              <w:t>4000 g o mayor.</w:t>
            </w:r>
          </w:p>
          <w:p w14:paraId="7EA39B8C" w14:textId="77777777" w:rsidR="002F45F4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Temporizador programable </w:t>
            </w:r>
            <w:r>
              <w:rPr>
                <w:rFonts w:ascii="Arial Narrow" w:eastAsia="Arial Narrow" w:hAnsi="Arial Narrow" w:cs="Arial"/>
                <w:color w:val="000000"/>
              </w:rPr>
              <w:t>incorporado.</w:t>
            </w:r>
          </w:p>
          <w:p w14:paraId="65934530" w14:textId="77777777" w:rsidR="002F45F4" w:rsidRPr="00BB7E7C" w:rsidRDefault="002F45F4" w:rsidP="00852F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Capacidad para </w:t>
            </w:r>
            <w:r>
              <w:rPr>
                <w:rFonts w:ascii="Arial Narrow" w:eastAsia="Arial Narrow" w:hAnsi="Arial Narrow" w:cs="Arial"/>
                <w:color w:val="000000"/>
              </w:rPr>
              <w:t>24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 tubos 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de 15 ml 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>en rotor angular fijo o rotor oscilante como mínimo</w:t>
            </w:r>
            <w:r>
              <w:rPr>
                <w:rFonts w:ascii="Arial Narrow" w:eastAsia="Arial Narrow" w:hAnsi="Arial Narrow" w:cs="Arial"/>
                <w:color w:val="000000"/>
              </w:rPr>
              <w:t>.</w:t>
            </w:r>
          </w:p>
        </w:tc>
        <w:tc>
          <w:tcPr>
            <w:tcW w:w="2142" w:type="dxa"/>
          </w:tcPr>
          <w:p w14:paraId="5DD2420A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 Narrow" w:hAnsi="Arial Narrow" w:cs="Arial"/>
                <w:color w:val="000000"/>
              </w:rPr>
            </w:pPr>
          </w:p>
        </w:tc>
      </w:tr>
      <w:tr w:rsidR="002F45F4" w:rsidRPr="00CC362C" w14:paraId="1A89435E" w14:textId="77777777" w:rsidTr="00852F3A">
        <w:tc>
          <w:tcPr>
            <w:tcW w:w="2383" w:type="dxa"/>
            <w:vAlign w:val="center"/>
          </w:tcPr>
          <w:p w14:paraId="3546A484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096" w:type="dxa"/>
          </w:tcPr>
          <w:p w14:paraId="7222272E" w14:textId="77777777" w:rsidR="002F45F4" w:rsidRDefault="002F45F4" w:rsidP="00852F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Un (1) rotor de repuesto, de acuerdo a lo ofertado.</w:t>
            </w:r>
          </w:p>
          <w:p w14:paraId="2345F7A3" w14:textId="77777777" w:rsidR="002F45F4" w:rsidRPr="00CC362C" w:rsidRDefault="002F45F4" w:rsidP="00852F3A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Una (1) Funda protectora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para el equipo.</w:t>
            </w:r>
          </w:p>
          <w:p w14:paraId="4E39FFA8" w14:textId="33CC6B4C" w:rsidR="002F45F4" w:rsidRPr="00CC362C" w:rsidRDefault="002F45F4" w:rsidP="00C53B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AD6C69">
              <w:rPr>
                <w:rFonts w:ascii="Arial Narrow" w:eastAsia="Arial" w:hAnsi="Arial Narrow" w:cs="Arial"/>
                <w:color w:val="000000"/>
              </w:rPr>
              <w:t xml:space="preserve">Un (1) </w:t>
            </w:r>
            <w:r w:rsidR="00C53BBA">
              <w:rPr>
                <w:rFonts w:ascii="Arial Narrow" w:eastAsia="Arial" w:hAnsi="Arial Narrow" w:cs="Arial"/>
                <w:color w:val="000000"/>
              </w:rPr>
              <w:t>UPS apto para el equipo.</w:t>
            </w:r>
          </w:p>
        </w:tc>
        <w:tc>
          <w:tcPr>
            <w:tcW w:w="2142" w:type="dxa"/>
          </w:tcPr>
          <w:p w14:paraId="2211A8E6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0E5F0D05" w14:textId="77777777" w:rsidTr="00852F3A">
        <w:trPr>
          <w:trHeight w:val="580"/>
        </w:trPr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1EEA2F6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ALIMENTACIÓN ELÉCTRICA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1928B253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Alimentación eléctrica 220V/50Hz.</w:t>
            </w:r>
          </w:p>
          <w:p w14:paraId="494DC6F6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47D696AC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</w:tbl>
    <w:p w14:paraId="2F649324" w14:textId="430F43C4" w:rsidR="002F45F4" w:rsidRDefault="002F45F4"/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5103"/>
        <w:gridCol w:w="2142"/>
      </w:tblGrid>
      <w:tr w:rsidR="002F45F4" w:rsidRPr="00CC362C" w14:paraId="2420447A" w14:textId="77777777" w:rsidTr="00852F3A">
        <w:trPr>
          <w:trHeight w:val="58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67325FD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lastRenderedPageBreak/>
              <w:t>ÍTEM Nº 7</w:t>
            </w:r>
          </w:p>
        </w:tc>
        <w:tc>
          <w:tcPr>
            <w:tcW w:w="5103" w:type="dxa"/>
            <w:vAlign w:val="center"/>
          </w:tcPr>
          <w:p w14:paraId="2A852517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EE587B">
              <w:rPr>
                <w:rFonts w:ascii="Arial Narrow" w:eastAsia="Arial Narrow" w:hAnsi="Arial Narrow" w:cs="Arial"/>
                <w:b/>
              </w:rPr>
              <w:t xml:space="preserve"> MICROSCOPIO BINOCULAR </w:t>
            </w:r>
          </w:p>
        </w:tc>
        <w:tc>
          <w:tcPr>
            <w:tcW w:w="2142" w:type="dxa"/>
            <w:vAlign w:val="center"/>
          </w:tcPr>
          <w:p w14:paraId="50ECB673" w14:textId="77777777" w:rsidR="002F45F4" w:rsidRPr="00EE587B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</w:rPr>
            </w:pPr>
          </w:p>
        </w:tc>
      </w:tr>
      <w:tr w:rsidR="002F45F4" w:rsidRPr="00CC362C" w14:paraId="79804EC9" w14:textId="77777777" w:rsidTr="00852F3A">
        <w:tc>
          <w:tcPr>
            <w:tcW w:w="2376" w:type="dxa"/>
            <w:vAlign w:val="center"/>
          </w:tcPr>
          <w:p w14:paraId="04EFC8FA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7DFDCB53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29</w:t>
            </w:r>
          </w:p>
        </w:tc>
        <w:tc>
          <w:tcPr>
            <w:tcW w:w="2142" w:type="dxa"/>
          </w:tcPr>
          <w:p w14:paraId="0C6E2B50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560D5AAC" w14:textId="77777777" w:rsidTr="00852F3A">
        <w:tc>
          <w:tcPr>
            <w:tcW w:w="2376" w:type="dxa"/>
            <w:vAlign w:val="center"/>
          </w:tcPr>
          <w:p w14:paraId="4A5B741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3181BF5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9957744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0432403D" w14:textId="77777777" w:rsidTr="00852F3A">
        <w:tc>
          <w:tcPr>
            <w:tcW w:w="2376" w:type="dxa"/>
            <w:vAlign w:val="center"/>
          </w:tcPr>
          <w:p w14:paraId="595C52B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45DD6B2D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A65887E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17B8EBD5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16D71E4F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55B26E6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39414320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1ED388EF" w14:textId="77777777" w:rsidTr="00852F3A">
        <w:trPr>
          <w:trHeight w:val="198"/>
        </w:trPr>
        <w:tc>
          <w:tcPr>
            <w:tcW w:w="2376" w:type="dxa"/>
            <w:vAlign w:val="center"/>
          </w:tcPr>
          <w:p w14:paraId="2C3C0F9D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172FCD9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</w:rPr>
            </w:pPr>
            <w:r w:rsidRPr="00CC362C">
              <w:rPr>
                <w:rFonts w:ascii="Arial Narrow" w:eastAsia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eastAsia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eastAsia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1FEE94EA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6DC2E8B3" w14:textId="77777777" w:rsidTr="00852F3A">
        <w:trPr>
          <w:trHeight w:val="326"/>
        </w:trPr>
        <w:tc>
          <w:tcPr>
            <w:tcW w:w="2376" w:type="dxa"/>
            <w:vAlign w:val="center"/>
          </w:tcPr>
          <w:p w14:paraId="34390DF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</w:t>
            </w:r>
          </w:p>
          <w:p w14:paraId="0BD8BD95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14EDA73E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Sistema óptico de corrección infinita.</w:t>
            </w:r>
          </w:p>
          <w:p w14:paraId="7C35AC25" w14:textId="77777777" w:rsidR="002F45F4" w:rsidRPr="00AE2447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 xml:space="preserve">Sistema óptico con tratamiento fungicida o </w:t>
            </w:r>
            <w:proofErr w:type="spellStart"/>
            <w:r>
              <w:rPr>
                <w:rFonts w:ascii="Arial Narrow" w:eastAsia="Arial Narrow" w:hAnsi="Arial Narrow" w:cs="Arial"/>
                <w:color w:val="000000"/>
              </w:rPr>
              <w:t>antimoho</w:t>
            </w:r>
            <w:proofErr w:type="spellEnd"/>
            <w:r>
              <w:rPr>
                <w:rFonts w:ascii="Arial Narrow" w:eastAsia="Arial Narrow" w:hAnsi="Arial Narrow" w:cs="Arial"/>
                <w:color w:val="000000"/>
              </w:rPr>
              <w:t>.</w:t>
            </w:r>
          </w:p>
          <w:p w14:paraId="3219F13E" w14:textId="77777777" w:rsidR="002F45F4" w:rsidRPr="00AE2447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Con ajuste variable de la distancia </w:t>
            </w:r>
            <w:proofErr w:type="spellStart"/>
            <w:r w:rsidRPr="00CC362C">
              <w:rPr>
                <w:rFonts w:ascii="Arial Narrow" w:eastAsia="Arial Narrow" w:hAnsi="Arial Narrow" w:cs="Arial"/>
                <w:color w:val="000000"/>
              </w:rPr>
              <w:t>interpupilar</w:t>
            </w:r>
            <w:proofErr w:type="spellEnd"/>
            <w:r w:rsidRPr="00CC362C">
              <w:rPr>
                <w:rFonts w:ascii="Arial Narrow" w:eastAsia="Arial Narrow" w:hAnsi="Arial Narrow" w:cs="Arial"/>
                <w:color w:val="000000"/>
              </w:rPr>
              <w:t>.</w:t>
            </w:r>
          </w:p>
          <w:p w14:paraId="28489D49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M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ovimiento X-Y </w:t>
            </w:r>
            <w:r>
              <w:rPr>
                <w:rFonts w:ascii="Arial Narrow" w:eastAsia="Arial Narrow" w:hAnsi="Arial Narrow" w:cs="Arial"/>
                <w:color w:val="000000"/>
              </w:rPr>
              <w:t>de la platina con escala graduada.</w:t>
            </w:r>
          </w:p>
          <w:p w14:paraId="04C6B11F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Sistema de enganche y presión de portaobjeto.</w:t>
            </w:r>
          </w:p>
          <w:p w14:paraId="55859D32" w14:textId="77777777" w:rsidR="002F45F4" w:rsidRPr="00AE2447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Ajuste macro y micrométrico mediante perillas coaxiales graduadas.</w:t>
            </w:r>
            <w:r w:rsidRPr="00AE2447">
              <w:rPr>
                <w:rFonts w:ascii="Arial Narrow" w:eastAsia="Arial Narrow" w:hAnsi="Arial Narrow" w:cs="Arial"/>
                <w:color w:val="000000"/>
              </w:rPr>
              <w:t xml:space="preserve"> </w:t>
            </w:r>
          </w:p>
          <w:p w14:paraId="01EC6414" w14:textId="77777777" w:rsidR="002F45F4" w:rsidRPr="00AE2447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Control de enfoque para el condensador.</w:t>
            </w:r>
          </w:p>
          <w:p w14:paraId="64C80FBB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Cabezal binocular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inclinado a 30º con rotación de 360º.</w:t>
            </w:r>
          </w:p>
          <w:p w14:paraId="6A10692D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Estativo ergonómico fabricado en material altamente resistente.</w:t>
            </w:r>
          </w:p>
          <w:p w14:paraId="129FD7F0" w14:textId="77777777" w:rsidR="002F45F4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Revolver de objetivos cuádruple o más.</w:t>
            </w:r>
          </w:p>
          <w:p w14:paraId="192BDDF1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b/>
                <w:color w:val="000000"/>
              </w:rPr>
              <w:t>OCULARES</w:t>
            </w:r>
          </w:p>
          <w:p w14:paraId="42EE3287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Dos o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 xml:space="preserve">culares de campo ancho de 10x/ 20 mm o 10x/ 22 </w:t>
            </w:r>
            <w:proofErr w:type="spellStart"/>
            <w:r w:rsidRPr="00CC362C">
              <w:rPr>
                <w:rFonts w:ascii="Arial Narrow" w:eastAsia="Arial Narrow" w:hAnsi="Arial Narrow" w:cs="Arial"/>
                <w:color w:val="000000"/>
              </w:rPr>
              <w:t>mm.</w:t>
            </w:r>
            <w:proofErr w:type="spellEnd"/>
          </w:p>
          <w:p w14:paraId="471545ED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Retículo o puntero</w:t>
            </w:r>
            <w:r>
              <w:rPr>
                <w:rFonts w:ascii="Arial Narrow" w:eastAsia="Arial Narrow" w:hAnsi="Arial Narrow" w:cs="Arial"/>
                <w:color w:val="000000"/>
              </w:rPr>
              <w:t xml:space="preserve"> en al menos uno de los oculares.</w:t>
            </w:r>
          </w:p>
          <w:p w14:paraId="1628699F" w14:textId="77777777" w:rsidR="002F45F4" w:rsidRPr="00AE2447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Sistema de compensación dióptrica en al menos uno de ellos (</w:t>
            </w:r>
            <w:proofErr w:type="spellStart"/>
            <w:r w:rsidRPr="00CC362C">
              <w:rPr>
                <w:rFonts w:ascii="Arial Narrow" w:eastAsia="Arial Narrow" w:hAnsi="Arial Narrow" w:cs="Arial"/>
                <w:color w:val="000000"/>
              </w:rPr>
              <w:t>enfocable</w:t>
            </w:r>
            <w:proofErr w:type="spellEnd"/>
            <w:r w:rsidRPr="00CC362C">
              <w:rPr>
                <w:rFonts w:ascii="Arial Narrow" w:eastAsia="Arial Narrow" w:hAnsi="Arial Narrow" w:cs="Arial"/>
                <w:color w:val="000000"/>
              </w:rPr>
              <w:t>).</w:t>
            </w:r>
          </w:p>
          <w:p w14:paraId="2768A80B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  <w:color w:val="000000"/>
              </w:rPr>
            </w:pPr>
            <w:r>
              <w:rPr>
                <w:rFonts w:ascii="Arial Narrow" w:eastAsia="Arial Narrow" w:hAnsi="Arial Narrow" w:cs="Arial"/>
                <w:b/>
                <w:color w:val="000000"/>
              </w:rPr>
              <w:t>OBJETIVOS</w:t>
            </w:r>
          </w:p>
          <w:p w14:paraId="75037912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Objetivo dentro del rango de 4x tipo plan acromático o superior.</w:t>
            </w:r>
          </w:p>
          <w:p w14:paraId="2148A7E5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Objetivo de 10x tipo plan acromático o superior.</w:t>
            </w:r>
          </w:p>
          <w:p w14:paraId="7B5DB582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Objetivo de 40x tipo plan acromático o superior.</w:t>
            </w:r>
          </w:p>
          <w:p w14:paraId="55093AB4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Objetivo de inmersión 100x plan acromático o superior.</w:t>
            </w:r>
          </w:p>
          <w:p w14:paraId="5E1DFC9B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b/>
                <w:color w:val="000000"/>
              </w:rPr>
              <w:t>CONDENSADORES</w:t>
            </w:r>
          </w:p>
          <w:p w14:paraId="3F70B1C2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 filtro de luz de día (azul).</w:t>
            </w:r>
          </w:p>
          <w:p w14:paraId="61602515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 diafragma iris.</w:t>
            </w:r>
          </w:p>
          <w:p w14:paraId="407B8D04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Compuesto de campo claro.</w:t>
            </w:r>
          </w:p>
          <w:p w14:paraId="5EDDABFE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Apertura numérica 1.25 como mínimo.</w:t>
            </w:r>
          </w:p>
          <w:p w14:paraId="791C0B6F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b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ILUMINACIÓN</w:t>
            </w:r>
          </w:p>
          <w:p w14:paraId="43EF8B33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Sistema de iluminación principal del tipo LED.</w:t>
            </w:r>
          </w:p>
          <w:p w14:paraId="57BBF054" w14:textId="77777777" w:rsidR="002F45F4" w:rsidRPr="00CC362C" w:rsidRDefault="002F45F4" w:rsidP="00852F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 w:hanging="3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Control electrónico de nivel de iluminación.</w:t>
            </w:r>
          </w:p>
        </w:tc>
        <w:tc>
          <w:tcPr>
            <w:tcW w:w="2142" w:type="dxa"/>
          </w:tcPr>
          <w:p w14:paraId="5FFFA752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 Narrow" w:hAnsi="Arial Narrow" w:cs="Arial"/>
                <w:color w:val="000000"/>
              </w:rPr>
            </w:pPr>
          </w:p>
        </w:tc>
      </w:tr>
      <w:tr w:rsidR="002F45F4" w:rsidRPr="00CC362C" w14:paraId="2ED80176" w14:textId="77777777" w:rsidTr="00852F3A">
        <w:tc>
          <w:tcPr>
            <w:tcW w:w="2376" w:type="dxa"/>
            <w:vAlign w:val="center"/>
          </w:tcPr>
          <w:p w14:paraId="69661B2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0D2C9863" w14:textId="77777777" w:rsidR="002F45F4" w:rsidRPr="00CC362C" w:rsidRDefault="002F45F4" w:rsidP="00852F3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Una (1) funda o maleta para almacenamiento y/o protección del equipo.</w:t>
            </w:r>
          </w:p>
          <w:p w14:paraId="02DED30E" w14:textId="77777777" w:rsidR="002F45F4" w:rsidRDefault="002F45F4" w:rsidP="00852F3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 Narrow" w:hAnsi="Arial Narrow" w:cs="Arial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</w:rPr>
              <w:t>Cinco (5</w:t>
            </w:r>
            <w:r w:rsidRPr="00CC362C">
              <w:rPr>
                <w:rFonts w:ascii="Arial Narrow" w:eastAsia="Arial Narrow" w:hAnsi="Arial Narrow" w:cs="Arial"/>
                <w:color w:val="000000"/>
              </w:rPr>
              <w:t>) frascos de aceite de inmersión para microscopia.</w:t>
            </w:r>
          </w:p>
          <w:p w14:paraId="39535F55" w14:textId="77777777" w:rsidR="002F45F4" w:rsidRPr="00CC362C" w:rsidRDefault="002F45F4" w:rsidP="00852F3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53BBA">
              <w:rPr>
                <w:rFonts w:ascii="Arial Narrow" w:eastAsia="Arial Narrow" w:hAnsi="Arial Narrow" w:cs="Arial"/>
                <w:color w:val="000000"/>
              </w:rPr>
              <w:t>Un (1) estabilizador eléctrico apto para el equipo.</w:t>
            </w:r>
          </w:p>
        </w:tc>
        <w:tc>
          <w:tcPr>
            <w:tcW w:w="2142" w:type="dxa"/>
          </w:tcPr>
          <w:p w14:paraId="4E7D0FE7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  <w:tr w:rsidR="002F45F4" w:rsidRPr="00CC362C" w14:paraId="4E8ED334" w14:textId="77777777" w:rsidTr="00852F3A">
        <w:tc>
          <w:tcPr>
            <w:tcW w:w="2376" w:type="dxa"/>
            <w:vAlign w:val="center"/>
          </w:tcPr>
          <w:p w14:paraId="2FBCDEF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7BC26E10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</w:rPr>
            </w:pPr>
            <w:r w:rsidRPr="00CC362C">
              <w:rPr>
                <w:rFonts w:ascii="Arial Narrow" w:eastAsia="Arial Narrow" w:hAnsi="Arial Narrow" w:cs="Arial"/>
                <w:color w:val="000000"/>
              </w:rPr>
              <w:t>Alimentación eléctrica 220V/50Hz</w:t>
            </w:r>
          </w:p>
          <w:p w14:paraId="6D054ED3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lang w:val="es-ES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7FADEDF5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 Narrow" w:hAnsi="Arial Narrow" w:cs="Arial"/>
              </w:rPr>
            </w:pPr>
          </w:p>
        </w:tc>
      </w:tr>
    </w:tbl>
    <w:p w14:paraId="3BA79104" w14:textId="2C24EB11" w:rsidR="002F45F4" w:rsidRDefault="002F45F4"/>
    <w:p w14:paraId="1F5AB608" w14:textId="77777777" w:rsidR="002F45F4" w:rsidRDefault="002F45F4"/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5103"/>
        <w:gridCol w:w="2142"/>
      </w:tblGrid>
      <w:tr w:rsidR="002F45F4" w:rsidRPr="00CC362C" w14:paraId="5A014A14" w14:textId="77777777" w:rsidTr="00852F3A">
        <w:trPr>
          <w:trHeight w:val="491"/>
        </w:trPr>
        <w:tc>
          <w:tcPr>
            <w:tcW w:w="7479" w:type="dxa"/>
            <w:gridSpan w:val="2"/>
            <w:tcBorders>
              <w:bottom w:val="single" w:sz="4" w:space="0" w:color="000000"/>
            </w:tcBorders>
            <w:vAlign w:val="center"/>
          </w:tcPr>
          <w:p w14:paraId="0E1F88FE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lastRenderedPageBreak/>
              <w:t>CARACTERÍSTICAS Y CONDICIONES TÉCNICAS SOLICITADAS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vAlign w:val="center"/>
          </w:tcPr>
          <w:p w14:paraId="6AD7205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2F45F4" w:rsidRPr="00CC362C" w14:paraId="51171C1F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83C764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587B">
              <w:rPr>
                <w:rFonts w:ascii="Arial Narrow" w:hAnsi="Arial Narrow" w:cs="Arial"/>
                <w:b/>
              </w:rPr>
              <w:t>ÍTEM Nº 8</w:t>
            </w:r>
          </w:p>
        </w:tc>
        <w:tc>
          <w:tcPr>
            <w:tcW w:w="5103" w:type="dxa"/>
            <w:vAlign w:val="center"/>
          </w:tcPr>
          <w:p w14:paraId="20853746" w14:textId="77777777" w:rsidR="002F45F4" w:rsidRPr="00EE587B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E587B">
              <w:rPr>
                <w:rFonts w:ascii="Arial Narrow" w:hAnsi="Arial Narrow" w:cs="Arial"/>
                <w:b/>
                <w:bCs/>
              </w:rPr>
              <w:t>REFRIGERADOR</w:t>
            </w:r>
          </w:p>
        </w:tc>
        <w:tc>
          <w:tcPr>
            <w:tcW w:w="2142" w:type="dxa"/>
            <w:vAlign w:val="center"/>
          </w:tcPr>
          <w:p w14:paraId="31A63A4B" w14:textId="77777777" w:rsidR="002F45F4" w:rsidRPr="00EE587B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2F45F4" w:rsidRPr="00CC362C" w14:paraId="68D328D2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vAlign w:val="center"/>
          </w:tcPr>
          <w:p w14:paraId="7E9EB909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2A2D7E1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</w:t>
            </w:r>
          </w:p>
        </w:tc>
        <w:tc>
          <w:tcPr>
            <w:tcW w:w="2142" w:type="dxa"/>
          </w:tcPr>
          <w:p w14:paraId="2E4A05F4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F45F4" w:rsidRPr="00CC362C" w14:paraId="7424E03C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vAlign w:val="center"/>
          </w:tcPr>
          <w:p w14:paraId="07D1EF9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1BE010AD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7DEC7A83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6A597B6A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vAlign w:val="center"/>
          </w:tcPr>
          <w:p w14:paraId="45BB4652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3C85A09D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6D6F854B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3B588010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376" w:type="dxa"/>
            <w:vAlign w:val="center"/>
          </w:tcPr>
          <w:p w14:paraId="05E0846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11431BD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568EB23C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726D0F05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376" w:type="dxa"/>
            <w:vAlign w:val="center"/>
          </w:tcPr>
          <w:p w14:paraId="4D35BE9A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21DDFD27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5C458786" w14:textId="77777777" w:rsidR="002F45F4" w:rsidRPr="00CC362C" w:rsidRDefault="002F45F4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F45F4" w:rsidRPr="00CC362C" w14:paraId="5E399789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43"/>
        </w:trPr>
        <w:tc>
          <w:tcPr>
            <w:tcW w:w="2376" w:type="dxa"/>
            <w:vAlign w:val="center"/>
          </w:tcPr>
          <w:p w14:paraId="5CE62FDF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</w:t>
            </w:r>
          </w:p>
          <w:p w14:paraId="05C75E00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4C6DCD43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>Refrigerador vertical.</w:t>
            </w:r>
          </w:p>
          <w:p w14:paraId="2B686413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>Capacidad de refrigeración de 200 litros o mayor.</w:t>
            </w:r>
          </w:p>
          <w:p w14:paraId="5ED3F37C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 xml:space="preserve">Con </w:t>
            </w:r>
            <w:proofErr w:type="spellStart"/>
            <w:r w:rsidRPr="00CC362C">
              <w:rPr>
                <w:rFonts w:ascii="Arial Narrow" w:hAnsi="Arial Narrow" w:cs="Arial"/>
                <w:lang w:val="es-ES"/>
              </w:rPr>
              <w:t>display</w:t>
            </w:r>
            <w:proofErr w:type="spellEnd"/>
            <w:r w:rsidRPr="00CC362C">
              <w:rPr>
                <w:rFonts w:ascii="Arial Narrow" w:hAnsi="Arial Narrow" w:cs="Arial"/>
                <w:lang w:val="es-ES"/>
              </w:rPr>
              <w:t xml:space="preserve"> digital.</w:t>
            </w:r>
          </w:p>
          <w:p w14:paraId="0430B9F0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>Iluminación interna.</w:t>
            </w:r>
          </w:p>
          <w:p w14:paraId="5C59D027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>Rango de temperatura de refrigeración de 2°C a 4°C o rango más amplio.</w:t>
            </w:r>
          </w:p>
          <w:p w14:paraId="7C934932" w14:textId="61BDA0D4" w:rsidR="002F45F4" w:rsidRPr="00CC362C" w:rsidRDefault="00A40F5F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Rango de congelador a -18</w:t>
            </w:r>
            <w:r w:rsidR="002F45F4" w:rsidRPr="00CC362C">
              <w:rPr>
                <w:rFonts w:ascii="Arial Narrow" w:hAnsi="Arial Narrow" w:cs="Arial"/>
                <w:lang w:val="es-ES"/>
              </w:rPr>
              <w:t>°C o rango más amplio.</w:t>
            </w:r>
          </w:p>
          <w:p w14:paraId="396C0BFC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 xml:space="preserve">Con </w:t>
            </w:r>
            <w:r>
              <w:rPr>
                <w:rFonts w:ascii="Arial Narrow" w:hAnsi="Arial Narrow" w:cs="Arial"/>
                <w:lang w:val="es-ES"/>
              </w:rPr>
              <w:t>al menos cuatro (4) niveles o gavetas.</w:t>
            </w:r>
          </w:p>
          <w:p w14:paraId="0114901A" w14:textId="77777777" w:rsidR="002F45F4" w:rsidRPr="00CC362C" w:rsidRDefault="002F45F4" w:rsidP="00852F3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57" w:hanging="357"/>
              <w:jc w:val="both"/>
              <w:rPr>
                <w:rFonts w:ascii="Arial Narrow" w:hAnsi="Arial Narrow" w:cs="Arial"/>
                <w:lang w:val="es-ES"/>
              </w:rPr>
            </w:pPr>
            <w:r w:rsidRPr="00CC362C">
              <w:rPr>
                <w:rFonts w:ascii="Arial Narrow" w:hAnsi="Arial Narrow" w:cs="Arial"/>
                <w:lang w:val="es-ES"/>
              </w:rPr>
              <w:t xml:space="preserve">Sistema de refrigeración Frío seco (No </w:t>
            </w:r>
            <w:proofErr w:type="spellStart"/>
            <w:r w:rsidRPr="00CC362C">
              <w:rPr>
                <w:rFonts w:ascii="Arial Narrow" w:hAnsi="Arial Narrow" w:cs="Arial"/>
                <w:lang w:val="es-ES"/>
              </w:rPr>
              <w:t>Frost</w:t>
            </w:r>
            <w:proofErr w:type="spellEnd"/>
            <w:r w:rsidRPr="00CC362C">
              <w:rPr>
                <w:rFonts w:ascii="Arial Narrow" w:hAnsi="Arial Narrow" w:cs="Arial"/>
                <w:lang w:val="es-ES"/>
              </w:rPr>
              <w:t>).</w:t>
            </w:r>
          </w:p>
        </w:tc>
        <w:tc>
          <w:tcPr>
            <w:tcW w:w="2142" w:type="dxa"/>
          </w:tcPr>
          <w:p w14:paraId="0CE8E8D9" w14:textId="77777777" w:rsidR="002F45F4" w:rsidRPr="00CC362C" w:rsidRDefault="002F45F4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2F45F4" w:rsidRPr="00CC362C" w14:paraId="7B23C22D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vAlign w:val="center"/>
          </w:tcPr>
          <w:p w14:paraId="62774BC8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2C47A249" w14:textId="77777777" w:rsidR="002F45F4" w:rsidRPr="00CC362C" w:rsidRDefault="002F45F4" w:rsidP="00852F3A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A75E1A">
              <w:rPr>
                <w:rFonts w:ascii="Arial Narrow" w:eastAsia="Arial" w:hAnsi="Arial Narrow" w:cs="Arial"/>
                <w:lang w:val="es-ES"/>
              </w:rPr>
              <w:t>Un (1) juego de cuatro (4) bandejas.</w:t>
            </w:r>
          </w:p>
        </w:tc>
        <w:tc>
          <w:tcPr>
            <w:tcW w:w="2142" w:type="dxa"/>
          </w:tcPr>
          <w:p w14:paraId="532986C3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2F45F4" w:rsidRPr="00CC362C" w14:paraId="71CEF89F" w14:textId="77777777" w:rsidTr="0085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376" w:type="dxa"/>
            <w:vAlign w:val="center"/>
          </w:tcPr>
          <w:p w14:paraId="25DD224C" w14:textId="77777777" w:rsidR="002F45F4" w:rsidRPr="00CC362C" w:rsidRDefault="002F45F4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CC362C">
              <w:rPr>
                <w:rFonts w:ascii="Arial Narrow" w:hAnsi="Arial Narrow" w:cs="Arial"/>
                <w:b/>
                <w:lang w:val="es-ES"/>
              </w:rPr>
              <w:t>REQUERIMIENTO DE ENERGÍA</w:t>
            </w:r>
          </w:p>
        </w:tc>
        <w:tc>
          <w:tcPr>
            <w:tcW w:w="5103" w:type="dxa"/>
          </w:tcPr>
          <w:p w14:paraId="2F799175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Alimentación eléctrica 220V / 50Hz.</w:t>
            </w:r>
          </w:p>
          <w:p w14:paraId="65CDF2CB" w14:textId="77777777" w:rsidR="002F45F4" w:rsidRPr="00CC362C" w:rsidRDefault="002F45F4" w:rsidP="00852F3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Debe incluir cable de alimentación tipo </w:t>
            </w:r>
            <w:proofErr w:type="spellStart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>Schuko</w:t>
            </w:r>
            <w:proofErr w:type="spellEnd"/>
            <w:r w:rsidRPr="00CC362C">
              <w:rPr>
                <w:rFonts w:ascii="Arial Narrow" w:hAnsi="Arial Narrow" w:cs="Arial"/>
                <w:color w:val="000000" w:themeColor="text1"/>
                <w:lang w:val="es-ES"/>
              </w:rPr>
              <w:t xml:space="preserve"> o Nema.</w:t>
            </w:r>
          </w:p>
        </w:tc>
        <w:tc>
          <w:tcPr>
            <w:tcW w:w="2142" w:type="dxa"/>
          </w:tcPr>
          <w:p w14:paraId="28E845EA" w14:textId="77777777" w:rsidR="002F45F4" w:rsidRPr="00CC362C" w:rsidRDefault="002F45F4" w:rsidP="00852F3A">
            <w:pPr>
              <w:spacing w:after="0" w:line="240" w:lineRule="auto"/>
              <w:rPr>
                <w:rFonts w:ascii="Arial Narrow" w:eastAsia="Arial" w:hAnsi="Arial Narrow" w:cs="Arial"/>
                <w:color w:val="000000"/>
              </w:rPr>
            </w:pPr>
          </w:p>
        </w:tc>
      </w:tr>
    </w:tbl>
    <w:p w14:paraId="2B0A9871" w14:textId="72A2E217" w:rsidR="002F45F4" w:rsidRDefault="002F45F4"/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867088" w:rsidRPr="00CC362C" w14:paraId="79E88DA8" w14:textId="77777777" w:rsidTr="00852F3A">
        <w:trPr>
          <w:trHeight w:val="491"/>
        </w:trPr>
        <w:tc>
          <w:tcPr>
            <w:tcW w:w="7479" w:type="dxa"/>
            <w:gridSpan w:val="2"/>
            <w:vAlign w:val="center"/>
          </w:tcPr>
          <w:p w14:paraId="3DC2E9F1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  <w:vAlign w:val="center"/>
          </w:tcPr>
          <w:p w14:paraId="799590FF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867088" w:rsidRPr="00CC362C" w14:paraId="73D67E19" w14:textId="77777777" w:rsidTr="00852F3A">
        <w:trPr>
          <w:trHeight w:val="60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98F4C28" w14:textId="77777777" w:rsidR="00867088" w:rsidRPr="00FC30D4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C30D4">
              <w:rPr>
                <w:rFonts w:ascii="Arial Narrow" w:hAnsi="Arial Narrow" w:cs="Arial"/>
                <w:b/>
              </w:rPr>
              <w:t>ÍTEM Nº 9</w:t>
            </w:r>
          </w:p>
        </w:tc>
        <w:tc>
          <w:tcPr>
            <w:tcW w:w="5103" w:type="dxa"/>
            <w:vAlign w:val="center"/>
          </w:tcPr>
          <w:p w14:paraId="39698A8D" w14:textId="77777777" w:rsidR="00867088" w:rsidRPr="00FC30D4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C30D4">
              <w:rPr>
                <w:rFonts w:ascii="Arial Narrow" w:hAnsi="Arial Narrow" w:cs="Arial"/>
                <w:b/>
                <w:bCs/>
              </w:rPr>
              <w:t>BALANZA DE PRECISIÓN</w:t>
            </w:r>
          </w:p>
        </w:tc>
        <w:tc>
          <w:tcPr>
            <w:tcW w:w="2142" w:type="dxa"/>
            <w:vAlign w:val="center"/>
          </w:tcPr>
          <w:p w14:paraId="20F50BE8" w14:textId="77777777" w:rsidR="00867088" w:rsidRPr="00EE587B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867088" w:rsidRPr="00CC362C" w14:paraId="6F05C33D" w14:textId="77777777" w:rsidTr="00852F3A">
        <w:tc>
          <w:tcPr>
            <w:tcW w:w="2376" w:type="dxa"/>
            <w:vAlign w:val="center"/>
          </w:tcPr>
          <w:p w14:paraId="06B0757A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3A978E7B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</w:t>
            </w:r>
          </w:p>
        </w:tc>
        <w:tc>
          <w:tcPr>
            <w:tcW w:w="2142" w:type="dxa"/>
          </w:tcPr>
          <w:p w14:paraId="6341D142" w14:textId="77777777" w:rsidR="00867088" w:rsidRPr="00CC362C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867088" w:rsidRPr="00CC362C" w14:paraId="57211C9E" w14:textId="77777777" w:rsidTr="00852F3A">
        <w:tc>
          <w:tcPr>
            <w:tcW w:w="2376" w:type="dxa"/>
            <w:vAlign w:val="center"/>
          </w:tcPr>
          <w:p w14:paraId="4B1FFB70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24FDD054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382DFBC9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40B12BF5" w14:textId="77777777" w:rsidTr="00852F3A">
        <w:tc>
          <w:tcPr>
            <w:tcW w:w="2376" w:type="dxa"/>
            <w:vAlign w:val="center"/>
          </w:tcPr>
          <w:p w14:paraId="2C53C7FE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252C3903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2C93E47C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6C93D01B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67F037B5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05961591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69C603FC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4CD88EEC" w14:textId="77777777" w:rsidTr="00852F3A">
        <w:trPr>
          <w:trHeight w:val="435"/>
        </w:trPr>
        <w:tc>
          <w:tcPr>
            <w:tcW w:w="2376" w:type="dxa"/>
            <w:vAlign w:val="center"/>
          </w:tcPr>
          <w:p w14:paraId="7DA39BC8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089C5127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6FE204A1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4AB74271" w14:textId="77777777" w:rsidTr="00852F3A">
        <w:trPr>
          <w:trHeight w:val="2134"/>
        </w:trPr>
        <w:tc>
          <w:tcPr>
            <w:tcW w:w="2376" w:type="dxa"/>
            <w:vAlign w:val="center"/>
          </w:tcPr>
          <w:p w14:paraId="2AEFC615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4B8EDF02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</w:t>
            </w:r>
          </w:p>
          <w:p w14:paraId="430E1F3A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31C6F74B" w14:textId="77777777" w:rsidR="00D73E01" w:rsidRDefault="00D73E01" w:rsidP="00D73E01">
            <w:pPr>
              <w:pStyle w:val="Prrafodelista"/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</w:p>
          <w:p w14:paraId="0FD0C333" w14:textId="1E620783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Lectura de medida en gramos</w:t>
            </w:r>
          </w:p>
          <w:p w14:paraId="56DD27CF" w14:textId="77777777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Con calibración interna y/o externa</w:t>
            </w:r>
          </w:p>
          <w:p w14:paraId="7D4D1772" w14:textId="77777777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Pantalla de visualización digital</w:t>
            </w:r>
          </w:p>
          <w:p w14:paraId="11897C29" w14:textId="77777777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Capacidad máxima de medida de 200</w:t>
            </w:r>
            <w:r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Pr="00CC362C">
              <w:rPr>
                <w:rFonts w:ascii="Arial Narrow" w:eastAsia="Arial" w:hAnsi="Arial Narrow" w:cs="Arial"/>
                <w:color w:val="000000"/>
              </w:rPr>
              <w:t>g o m</w:t>
            </w:r>
            <w:r>
              <w:rPr>
                <w:rFonts w:ascii="Arial Narrow" w:eastAsia="Arial" w:hAnsi="Arial Narrow" w:cs="Arial"/>
                <w:color w:val="000000"/>
              </w:rPr>
              <w:t>ayor</w:t>
            </w:r>
          </w:p>
          <w:p w14:paraId="626CDB3A" w14:textId="77777777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Precisión</w:t>
            </w:r>
            <w:r w:rsidRPr="00CC362C">
              <w:rPr>
                <w:rFonts w:ascii="Arial Narrow" w:eastAsia="Arial" w:hAnsi="Arial Narrow" w:cs="Arial"/>
                <w:color w:val="000000"/>
              </w:rPr>
              <w:t xml:space="preserve"> de 0.01 g o menor</w:t>
            </w:r>
          </w:p>
          <w:p w14:paraId="324087CE" w14:textId="77777777" w:rsidR="00867088" w:rsidRPr="0005080A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05080A">
              <w:rPr>
                <w:rFonts w:ascii="Arial Narrow" w:eastAsia="Arial" w:hAnsi="Arial Narrow" w:cs="Arial"/>
                <w:color w:val="000000"/>
              </w:rPr>
              <w:t>Con interface RS232 o USB</w:t>
            </w:r>
          </w:p>
          <w:p w14:paraId="70A6B0B7" w14:textId="77777777" w:rsidR="00867088" w:rsidRPr="00CC362C" w:rsidRDefault="00867088" w:rsidP="00852F3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57" w:hanging="239"/>
              <w:rPr>
                <w:rFonts w:ascii="Arial Narrow" w:eastAsia="Arial" w:hAnsi="Arial Narrow" w:cs="Arial"/>
                <w:color w:val="000000"/>
              </w:rPr>
            </w:pPr>
            <w:r w:rsidRPr="0005080A">
              <w:rPr>
                <w:rFonts w:ascii="Arial Narrow" w:eastAsia="Arial" w:hAnsi="Arial Narrow" w:cs="Arial"/>
                <w:color w:val="000000"/>
              </w:rPr>
              <w:t>Con batería recargable y cargador de batería.</w:t>
            </w:r>
          </w:p>
        </w:tc>
        <w:tc>
          <w:tcPr>
            <w:tcW w:w="2142" w:type="dxa"/>
          </w:tcPr>
          <w:p w14:paraId="45D6563D" w14:textId="77777777" w:rsidR="00867088" w:rsidRPr="00CC362C" w:rsidRDefault="00867088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867088" w:rsidRPr="00CC362C" w14:paraId="04A63FF8" w14:textId="77777777" w:rsidTr="00852F3A">
        <w:tc>
          <w:tcPr>
            <w:tcW w:w="2376" w:type="dxa"/>
            <w:vAlign w:val="center"/>
          </w:tcPr>
          <w:p w14:paraId="60BCD8BC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ALIMENTACIÓN ELÉCTRICA</w:t>
            </w:r>
          </w:p>
        </w:tc>
        <w:tc>
          <w:tcPr>
            <w:tcW w:w="5103" w:type="dxa"/>
          </w:tcPr>
          <w:p w14:paraId="47D38075" w14:textId="77777777" w:rsidR="00867088" w:rsidRPr="00CC362C" w:rsidRDefault="00867088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Funcionamiento con batería recargable y/o adaptador de Alimentación eléctrica 220V/50Hz</w:t>
            </w:r>
          </w:p>
        </w:tc>
        <w:tc>
          <w:tcPr>
            <w:tcW w:w="2142" w:type="dxa"/>
          </w:tcPr>
          <w:p w14:paraId="17F3F261" w14:textId="77777777" w:rsidR="00867088" w:rsidRPr="00CC362C" w:rsidRDefault="00867088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6DC871CE" w14:textId="09A32468" w:rsidR="00867088" w:rsidRDefault="00867088"/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867088" w:rsidRPr="00CC362C" w14:paraId="44F17234" w14:textId="77777777" w:rsidTr="00852F3A">
        <w:trPr>
          <w:trHeight w:val="491"/>
        </w:trPr>
        <w:tc>
          <w:tcPr>
            <w:tcW w:w="7479" w:type="dxa"/>
            <w:gridSpan w:val="2"/>
            <w:vAlign w:val="center"/>
          </w:tcPr>
          <w:p w14:paraId="08C41D49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  <w:vAlign w:val="center"/>
          </w:tcPr>
          <w:p w14:paraId="66A4377C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867088" w:rsidRPr="00CC362C" w14:paraId="60A3780E" w14:textId="77777777" w:rsidTr="00852F3A">
        <w:trPr>
          <w:trHeight w:val="63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DB70CC7" w14:textId="77777777" w:rsidR="00867088" w:rsidRPr="00EE587B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587B">
              <w:rPr>
                <w:rFonts w:ascii="Arial Narrow" w:hAnsi="Arial Narrow" w:cs="Arial"/>
                <w:b/>
              </w:rPr>
              <w:t>ÍTEM Nº 10</w:t>
            </w:r>
          </w:p>
        </w:tc>
        <w:tc>
          <w:tcPr>
            <w:tcW w:w="5103" w:type="dxa"/>
            <w:vAlign w:val="center"/>
          </w:tcPr>
          <w:p w14:paraId="727230F7" w14:textId="77777777" w:rsidR="00867088" w:rsidRPr="00EE587B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E587B">
              <w:rPr>
                <w:rFonts w:ascii="Arial Narrow" w:hAnsi="Arial Narrow" w:cs="Arial"/>
                <w:b/>
                <w:bCs/>
              </w:rPr>
              <w:t>SET DE MICROPIPETAS</w:t>
            </w:r>
          </w:p>
        </w:tc>
        <w:tc>
          <w:tcPr>
            <w:tcW w:w="2142" w:type="dxa"/>
            <w:vAlign w:val="center"/>
          </w:tcPr>
          <w:p w14:paraId="21CD6B8B" w14:textId="77777777" w:rsidR="00867088" w:rsidRPr="00EE587B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867088" w:rsidRPr="00CC362C" w14:paraId="5F0C3EFC" w14:textId="77777777" w:rsidTr="00852F3A">
        <w:tc>
          <w:tcPr>
            <w:tcW w:w="2376" w:type="dxa"/>
            <w:vAlign w:val="center"/>
          </w:tcPr>
          <w:p w14:paraId="7A4192A4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CANTIDAD</w:t>
            </w:r>
          </w:p>
        </w:tc>
        <w:tc>
          <w:tcPr>
            <w:tcW w:w="5103" w:type="dxa"/>
          </w:tcPr>
          <w:p w14:paraId="40A38A73" w14:textId="77777777" w:rsidR="00867088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</w:t>
            </w:r>
          </w:p>
        </w:tc>
        <w:tc>
          <w:tcPr>
            <w:tcW w:w="2142" w:type="dxa"/>
          </w:tcPr>
          <w:p w14:paraId="5D0334C5" w14:textId="77777777" w:rsidR="00867088" w:rsidRPr="00CC362C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867088" w:rsidRPr="00CC362C" w14:paraId="026A4BA7" w14:textId="77777777" w:rsidTr="00852F3A">
        <w:tc>
          <w:tcPr>
            <w:tcW w:w="2376" w:type="dxa"/>
            <w:vAlign w:val="center"/>
          </w:tcPr>
          <w:p w14:paraId="73D92615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6C96D9FB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723550D1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158C1871" w14:textId="77777777" w:rsidTr="00852F3A">
        <w:tc>
          <w:tcPr>
            <w:tcW w:w="2376" w:type="dxa"/>
            <w:vAlign w:val="center"/>
          </w:tcPr>
          <w:p w14:paraId="42E50488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66EBBE75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7CF6724E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6658413B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3A927580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1FB29029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20513483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426C6FCC" w14:textId="77777777" w:rsidTr="00852F3A">
        <w:trPr>
          <w:trHeight w:val="435"/>
        </w:trPr>
        <w:tc>
          <w:tcPr>
            <w:tcW w:w="2376" w:type="dxa"/>
            <w:vAlign w:val="center"/>
          </w:tcPr>
          <w:p w14:paraId="62CB64C0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2FE4FE4E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7EFCC708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2DFC5A2E" w14:textId="77777777" w:rsidTr="00852F3A">
        <w:trPr>
          <w:trHeight w:val="2169"/>
        </w:trPr>
        <w:tc>
          <w:tcPr>
            <w:tcW w:w="2376" w:type="dxa"/>
            <w:vAlign w:val="center"/>
          </w:tcPr>
          <w:p w14:paraId="5509C28B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72793BBD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</w:t>
            </w:r>
          </w:p>
          <w:p w14:paraId="2FF5BB6C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495A4154" w14:textId="77777777" w:rsidR="00D73E01" w:rsidRDefault="00D73E01" w:rsidP="00D73E01">
            <w:pPr>
              <w:pStyle w:val="Prrafodelista"/>
              <w:spacing w:after="0" w:line="240" w:lineRule="auto"/>
              <w:ind w:left="32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0123D828" w14:textId="3909D5C2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 xml:space="preserve">Set de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Micropipetas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 xml:space="preserve"> automáticas de volumen fijo.</w:t>
            </w:r>
          </w:p>
          <w:p w14:paraId="572839AA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 xml:space="preserve">El set debe incluir mínimamente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micropipetas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 xml:space="preserve"> de las siguientes capacidades: 10, 20, 50, 100, 200, 1000 µL.</w:t>
            </w:r>
          </w:p>
          <w:p w14:paraId="3D39255F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 xml:space="preserve">Las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micropipetas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 xml:space="preserve"> deben ser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esterilizables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 xml:space="preserve"> en autoclave.</w:t>
            </w:r>
          </w:p>
          <w:p w14:paraId="545B810E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Deben contar con manguito para su fácil manipulación.</w:t>
            </w:r>
          </w:p>
          <w:p w14:paraId="5572E43B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 xml:space="preserve">De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autocalibración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 xml:space="preserve"> sencilla.</w:t>
            </w:r>
          </w:p>
          <w:p w14:paraId="713CDFF6" w14:textId="77777777" w:rsidR="00867088" w:rsidRDefault="00867088" w:rsidP="00852F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Con sistema de visualización para fácil interpretación.</w:t>
            </w:r>
          </w:p>
          <w:p w14:paraId="7A42AAFE" w14:textId="77777777" w:rsidR="00D73E01" w:rsidRDefault="00D73E01" w:rsidP="00D73E01">
            <w:p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33AA85B9" w14:textId="372DFCA9" w:rsidR="00D73E01" w:rsidRPr="00D73E01" w:rsidRDefault="00D73E01" w:rsidP="00D73E01">
            <w:pPr>
              <w:spacing w:after="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2142" w:type="dxa"/>
          </w:tcPr>
          <w:p w14:paraId="2FD8DF54" w14:textId="77777777" w:rsidR="00867088" w:rsidRPr="00CC362C" w:rsidRDefault="00867088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867088" w:rsidRPr="00CC362C" w14:paraId="516BC3C3" w14:textId="77777777" w:rsidTr="00852F3A">
        <w:tc>
          <w:tcPr>
            <w:tcW w:w="2376" w:type="dxa"/>
            <w:vAlign w:val="center"/>
          </w:tcPr>
          <w:p w14:paraId="451C672F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6DAF530F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Un (1) kit de calibración.</w:t>
            </w:r>
          </w:p>
          <w:p w14:paraId="7A12503F" w14:textId="77777777" w:rsidR="00867088" w:rsidRPr="00F968FC" w:rsidRDefault="00867088" w:rsidP="00852F3A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 w:hanging="284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 xml:space="preserve">Un (1) soporte para las </w:t>
            </w:r>
            <w:proofErr w:type="spellStart"/>
            <w:r w:rsidRPr="00F968FC">
              <w:rPr>
                <w:rFonts w:ascii="Arial Narrow" w:eastAsia="Arial" w:hAnsi="Arial Narrow" w:cs="Arial"/>
                <w:color w:val="000000"/>
              </w:rPr>
              <w:t>micropipetas</w:t>
            </w:r>
            <w:proofErr w:type="spellEnd"/>
            <w:r w:rsidRPr="00F968FC">
              <w:rPr>
                <w:rFonts w:ascii="Arial Narrow" w:eastAsia="Arial" w:hAnsi="Arial Narrow" w:cs="Arial"/>
                <w:color w:val="000000"/>
              </w:rPr>
              <w:t>.</w:t>
            </w:r>
          </w:p>
        </w:tc>
        <w:tc>
          <w:tcPr>
            <w:tcW w:w="2142" w:type="dxa"/>
          </w:tcPr>
          <w:p w14:paraId="2B9D6D03" w14:textId="77777777" w:rsidR="00867088" w:rsidRPr="00CC362C" w:rsidRDefault="00867088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52B87096" w14:textId="7024493F" w:rsidR="00867088" w:rsidRDefault="00867088"/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867088" w:rsidRPr="00CC362C" w14:paraId="5EC86EEB" w14:textId="77777777" w:rsidTr="00852F3A">
        <w:trPr>
          <w:trHeight w:val="491"/>
        </w:trPr>
        <w:tc>
          <w:tcPr>
            <w:tcW w:w="7479" w:type="dxa"/>
            <w:gridSpan w:val="2"/>
            <w:vAlign w:val="center"/>
          </w:tcPr>
          <w:p w14:paraId="131AD0CB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CARACTERÍSTICAS Y CONDICIONES TÉCNICAS SOLICITADAS</w:t>
            </w:r>
          </w:p>
        </w:tc>
        <w:tc>
          <w:tcPr>
            <w:tcW w:w="2142" w:type="dxa"/>
            <w:vAlign w:val="center"/>
          </w:tcPr>
          <w:p w14:paraId="06C8C208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</w:rPr>
            </w:pPr>
            <w:r w:rsidRPr="00CC362C">
              <w:rPr>
                <w:rFonts w:ascii="Arial Narrow" w:eastAsia="Arial Narrow" w:hAnsi="Arial Narrow" w:cs="Arial"/>
                <w:b/>
              </w:rPr>
              <w:t>ESTA COLUMNA DEBE SER LLENADA POR EL PROPONENTE SEGÚN SU PROPUESTA</w:t>
            </w:r>
          </w:p>
        </w:tc>
      </w:tr>
      <w:tr w:rsidR="00867088" w:rsidRPr="00CC362C" w14:paraId="13D5A24B" w14:textId="77777777" w:rsidTr="00852F3A">
        <w:trPr>
          <w:trHeight w:val="63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4082F" w14:textId="77777777" w:rsidR="00867088" w:rsidRPr="00EE587B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587B">
              <w:rPr>
                <w:rFonts w:ascii="Arial Narrow" w:hAnsi="Arial Narrow" w:cs="Arial"/>
                <w:b/>
              </w:rPr>
              <w:t>ÍTEM Nº 11</w:t>
            </w:r>
          </w:p>
        </w:tc>
        <w:tc>
          <w:tcPr>
            <w:tcW w:w="5103" w:type="dxa"/>
            <w:vAlign w:val="center"/>
          </w:tcPr>
          <w:p w14:paraId="14CAD29C" w14:textId="77777777" w:rsidR="00867088" w:rsidRPr="00EE587B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E587B">
              <w:rPr>
                <w:rFonts w:ascii="Arial Narrow" w:hAnsi="Arial Narrow" w:cs="Arial"/>
                <w:b/>
                <w:bCs/>
              </w:rPr>
              <w:t>GLUCÓMETRO</w:t>
            </w:r>
          </w:p>
        </w:tc>
        <w:tc>
          <w:tcPr>
            <w:tcW w:w="2142" w:type="dxa"/>
            <w:vAlign w:val="center"/>
          </w:tcPr>
          <w:p w14:paraId="43FE74DA" w14:textId="77777777" w:rsidR="00867088" w:rsidRPr="00EE587B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867088" w:rsidRPr="00CC362C" w14:paraId="71DA36D5" w14:textId="77777777" w:rsidTr="00852F3A">
        <w:tc>
          <w:tcPr>
            <w:tcW w:w="2376" w:type="dxa"/>
            <w:vAlign w:val="center"/>
          </w:tcPr>
          <w:p w14:paraId="05BFDB96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CANTIDAD</w:t>
            </w:r>
          </w:p>
        </w:tc>
        <w:tc>
          <w:tcPr>
            <w:tcW w:w="5103" w:type="dxa"/>
          </w:tcPr>
          <w:p w14:paraId="2C57AFC8" w14:textId="23381D90" w:rsidR="00867088" w:rsidRPr="00CC362C" w:rsidRDefault="00C53BBA" w:rsidP="00852F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58</w:t>
            </w:r>
          </w:p>
        </w:tc>
        <w:tc>
          <w:tcPr>
            <w:tcW w:w="2142" w:type="dxa"/>
          </w:tcPr>
          <w:p w14:paraId="3AFF5E87" w14:textId="77777777" w:rsidR="00867088" w:rsidRPr="00CC362C" w:rsidRDefault="00867088" w:rsidP="00852F3A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867088" w:rsidRPr="00CC362C" w14:paraId="7881E16D" w14:textId="77777777" w:rsidTr="00852F3A">
        <w:tc>
          <w:tcPr>
            <w:tcW w:w="2376" w:type="dxa"/>
            <w:vAlign w:val="center"/>
          </w:tcPr>
          <w:p w14:paraId="5B7688C1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103" w:type="dxa"/>
          </w:tcPr>
          <w:p w14:paraId="6D694C39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7B9E0710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5BC66C4E" w14:textId="77777777" w:rsidTr="00852F3A">
        <w:tc>
          <w:tcPr>
            <w:tcW w:w="2376" w:type="dxa"/>
            <w:vAlign w:val="center"/>
          </w:tcPr>
          <w:p w14:paraId="29B2131A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5103" w:type="dxa"/>
          </w:tcPr>
          <w:p w14:paraId="2F9393B4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4B963044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1C2C6F12" w14:textId="77777777" w:rsidTr="00852F3A">
        <w:trPr>
          <w:trHeight w:val="305"/>
        </w:trPr>
        <w:tc>
          <w:tcPr>
            <w:tcW w:w="2376" w:type="dxa"/>
            <w:vAlign w:val="center"/>
          </w:tcPr>
          <w:p w14:paraId="6635D0BD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PAÍS DE FABRICACIÓN</w:t>
            </w:r>
          </w:p>
        </w:tc>
        <w:tc>
          <w:tcPr>
            <w:tcW w:w="5103" w:type="dxa"/>
            <w:vAlign w:val="center"/>
          </w:tcPr>
          <w:p w14:paraId="3995CBC9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</w:rPr>
              <w:t>ESPECIFICAR</w:t>
            </w:r>
          </w:p>
        </w:tc>
        <w:tc>
          <w:tcPr>
            <w:tcW w:w="2142" w:type="dxa"/>
          </w:tcPr>
          <w:p w14:paraId="42B7B1CA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77A67033" w14:textId="77777777" w:rsidTr="00852F3A">
        <w:trPr>
          <w:trHeight w:val="140"/>
        </w:trPr>
        <w:tc>
          <w:tcPr>
            <w:tcW w:w="2376" w:type="dxa"/>
            <w:vAlign w:val="center"/>
          </w:tcPr>
          <w:p w14:paraId="6FADD376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AÑO DE FABRICACIÓN</w:t>
            </w:r>
          </w:p>
        </w:tc>
        <w:tc>
          <w:tcPr>
            <w:tcW w:w="5103" w:type="dxa"/>
          </w:tcPr>
          <w:p w14:paraId="7A965278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C362C">
              <w:rPr>
                <w:rFonts w:ascii="Arial Narrow" w:hAnsi="Arial Narrow" w:cs="Arial"/>
              </w:rPr>
              <w:t xml:space="preserve">2022 </w:t>
            </w:r>
            <w:proofErr w:type="spellStart"/>
            <w:r w:rsidRPr="00CC362C">
              <w:rPr>
                <w:rFonts w:ascii="Arial Narrow" w:hAnsi="Arial Narrow" w:cs="Arial"/>
              </w:rPr>
              <w:t>ó</w:t>
            </w:r>
            <w:proofErr w:type="spellEnd"/>
            <w:r w:rsidRPr="00CC362C">
              <w:rPr>
                <w:rFonts w:ascii="Arial Narrow" w:hAnsi="Arial Narrow" w:cs="Arial"/>
              </w:rPr>
              <w:t xml:space="preserve"> 2023</w:t>
            </w:r>
          </w:p>
        </w:tc>
        <w:tc>
          <w:tcPr>
            <w:tcW w:w="2142" w:type="dxa"/>
          </w:tcPr>
          <w:p w14:paraId="73E6C87E" w14:textId="77777777" w:rsidR="00867088" w:rsidRPr="00CC362C" w:rsidRDefault="00867088" w:rsidP="00852F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67088" w:rsidRPr="00CC362C" w14:paraId="69DBCF8A" w14:textId="77777777" w:rsidTr="00852F3A">
        <w:trPr>
          <w:trHeight w:val="326"/>
        </w:trPr>
        <w:tc>
          <w:tcPr>
            <w:tcW w:w="2376" w:type="dxa"/>
            <w:vAlign w:val="center"/>
          </w:tcPr>
          <w:p w14:paraId="472B3A0E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605F09B8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CARACTERÍSTICAS</w:t>
            </w:r>
          </w:p>
          <w:p w14:paraId="3904C17E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TÉCNICAS</w:t>
            </w:r>
          </w:p>
        </w:tc>
        <w:tc>
          <w:tcPr>
            <w:tcW w:w="5103" w:type="dxa"/>
          </w:tcPr>
          <w:p w14:paraId="067FDCF6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Equipo portátil medidor de glucosa en sangre.</w:t>
            </w:r>
          </w:p>
          <w:p w14:paraId="724C8934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Método de medición: por medio de tiras reactivas</w:t>
            </w:r>
          </w:p>
          <w:p w14:paraId="7D3886CC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De fácil operación y manejo.</w:t>
            </w:r>
          </w:p>
          <w:p w14:paraId="7C984A80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Con pantalla para visualización de los resultados.</w:t>
            </w:r>
          </w:p>
          <w:p w14:paraId="796EFD38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Rango de medición</w:t>
            </w:r>
            <w:r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Pr="00CC362C">
              <w:rPr>
                <w:rFonts w:ascii="Arial Narrow" w:eastAsia="Arial" w:hAnsi="Arial Narrow" w:cs="Arial"/>
                <w:color w:val="000000"/>
              </w:rPr>
              <w:t xml:space="preserve">de </w:t>
            </w:r>
            <w:r>
              <w:rPr>
                <w:rFonts w:ascii="Arial Narrow" w:eastAsia="Arial" w:hAnsi="Arial Narrow" w:cs="Arial"/>
                <w:color w:val="000000"/>
              </w:rPr>
              <w:t>3</w:t>
            </w:r>
            <w:r w:rsidRPr="00CC362C">
              <w:rPr>
                <w:rFonts w:ascii="Arial Narrow" w:eastAsia="Arial" w:hAnsi="Arial Narrow" w:cs="Arial"/>
                <w:color w:val="000000"/>
              </w:rPr>
              <w:t xml:space="preserve">0 a </w:t>
            </w:r>
            <w:r>
              <w:rPr>
                <w:rFonts w:ascii="Arial Narrow" w:eastAsia="Arial" w:hAnsi="Arial Narrow" w:cs="Arial"/>
                <w:color w:val="000000"/>
              </w:rPr>
              <w:t>5</w:t>
            </w:r>
            <w:r w:rsidRPr="00CC362C">
              <w:rPr>
                <w:rFonts w:ascii="Arial Narrow" w:eastAsia="Arial" w:hAnsi="Arial Narrow" w:cs="Arial"/>
                <w:color w:val="000000"/>
              </w:rPr>
              <w:t>00 mg/dl o mejor.</w:t>
            </w:r>
          </w:p>
          <w:p w14:paraId="31F53CC3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Muestra mínima requerida de 0.</w:t>
            </w:r>
            <w:r>
              <w:rPr>
                <w:rFonts w:ascii="Arial Narrow" w:eastAsia="Arial" w:hAnsi="Arial Narrow" w:cs="Arial"/>
                <w:color w:val="000000"/>
              </w:rPr>
              <w:t>6</w:t>
            </w:r>
            <w:r w:rsidRPr="00CC362C">
              <w:rPr>
                <w:rFonts w:ascii="Arial Narrow" w:eastAsia="Arial" w:hAnsi="Arial Narrow" w:cs="Arial"/>
                <w:color w:val="000000"/>
              </w:rPr>
              <w:t xml:space="preserve"> µL</w:t>
            </w:r>
            <w:r>
              <w:rPr>
                <w:rFonts w:ascii="Arial Narrow" w:eastAsia="Arial" w:hAnsi="Arial Narrow" w:cs="Arial"/>
                <w:color w:val="000000"/>
              </w:rPr>
              <w:t xml:space="preserve"> o menor.</w:t>
            </w:r>
          </w:p>
          <w:p w14:paraId="2828E294" w14:textId="77777777" w:rsidR="00867088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 w:rsidRPr="00CC362C">
              <w:rPr>
                <w:rFonts w:ascii="Arial Narrow" w:eastAsia="Arial" w:hAnsi="Arial Narrow" w:cs="Arial"/>
                <w:color w:val="000000"/>
              </w:rPr>
              <w:t>Con batería</w:t>
            </w:r>
            <w:r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Pr="00CC362C">
              <w:rPr>
                <w:rFonts w:ascii="Arial Narrow" w:eastAsia="Arial" w:hAnsi="Arial Narrow" w:cs="Arial"/>
                <w:color w:val="000000"/>
              </w:rPr>
              <w:t>interna</w:t>
            </w:r>
            <w:r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43890428" w14:textId="77777777" w:rsidR="00867088" w:rsidRPr="00CC362C" w:rsidRDefault="00867088" w:rsidP="00852F3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Capacidad de memoria mayor a 100 resultados.</w:t>
            </w:r>
          </w:p>
        </w:tc>
        <w:tc>
          <w:tcPr>
            <w:tcW w:w="2142" w:type="dxa"/>
          </w:tcPr>
          <w:p w14:paraId="7A715BCD" w14:textId="77777777" w:rsidR="00867088" w:rsidRPr="00CC362C" w:rsidRDefault="00867088" w:rsidP="0085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/>
              <w:jc w:val="both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867088" w:rsidRPr="00CC362C" w14:paraId="4DFC90FF" w14:textId="77777777" w:rsidTr="00852F3A">
        <w:tc>
          <w:tcPr>
            <w:tcW w:w="2376" w:type="dxa"/>
            <w:vAlign w:val="center"/>
          </w:tcPr>
          <w:p w14:paraId="30B5DBF1" w14:textId="77777777" w:rsidR="00867088" w:rsidRPr="00CC362C" w:rsidRDefault="00867088" w:rsidP="00852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C362C">
              <w:rPr>
                <w:rFonts w:ascii="Arial Narrow" w:hAnsi="Arial Narrow" w:cs="Arial"/>
                <w:b/>
              </w:rPr>
              <w:t>ACCESORIOS</w:t>
            </w:r>
            <w:r>
              <w:rPr>
                <w:rFonts w:ascii="Arial Narrow" w:hAnsi="Arial Narrow" w:cs="Arial"/>
                <w:b/>
              </w:rPr>
              <w:t xml:space="preserve"> POR EQUIPO</w:t>
            </w:r>
          </w:p>
        </w:tc>
        <w:tc>
          <w:tcPr>
            <w:tcW w:w="5103" w:type="dxa"/>
          </w:tcPr>
          <w:p w14:paraId="4BC37B3A" w14:textId="77777777" w:rsidR="00867088" w:rsidRPr="00F968FC" w:rsidRDefault="00867088" w:rsidP="00852F3A">
            <w:pPr>
              <w:pStyle w:val="Prrafode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Un (1) dispositivo de punción para la obtención de muestras de sangre capilar (lancetero).</w:t>
            </w:r>
          </w:p>
          <w:p w14:paraId="255B2F45" w14:textId="77777777" w:rsidR="00867088" w:rsidRPr="00F968FC" w:rsidRDefault="00867088" w:rsidP="00852F3A">
            <w:pPr>
              <w:pStyle w:val="Prrafode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Cien (100) lancetas o más.</w:t>
            </w:r>
          </w:p>
          <w:p w14:paraId="363143AE" w14:textId="77777777" w:rsidR="00867088" w:rsidRPr="00F968FC" w:rsidRDefault="00867088" w:rsidP="00852F3A">
            <w:pPr>
              <w:pStyle w:val="Prrafode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Cien (100) tiras reactivas o más.</w:t>
            </w:r>
          </w:p>
          <w:p w14:paraId="1AFE4D58" w14:textId="77777777" w:rsidR="00867088" w:rsidRPr="00F968FC" w:rsidRDefault="00867088" w:rsidP="00852F3A">
            <w:pPr>
              <w:pStyle w:val="Prrafode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Un (1) estuche para guardar el equipo.</w:t>
            </w:r>
          </w:p>
          <w:p w14:paraId="28E9E85C" w14:textId="77777777" w:rsidR="00867088" w:rsidRPr="00F968FC" w:rsidRDefault="00867088" w:rsidP="00852F3A">
            <w:pPr>
              <w:pStyle w:val="Prrafode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7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F968FC">
              <w:rPr>
                <w:rFonts w:ascii="Arial Narrow" w:eastAsia="Arial" w:hAnsi="Arial Narrow" w:cs="Arial"/>
                <w:color w:val="000000"/>
              </w:rPr>
              <w:t>Dos (2) baterías de repuesto.</w:t>
            </w:r>
          </w:p>
        </w:tc>
        <w:tc>
          <w:tcPr>
            <w:tcW w:w="2142" w:type="dxa"/>
          </w:tcPr>
          <w:p w14:paraId="3083DE86" w14:textId="77777777" w:rsidR="00867088" w:rsidRPr="00CC362C" w:rsidRDefault="00867088" w:rsidP="00852F3A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3B1AED9F" w14:textId="77777777" w:rsidR="00867088" w:rsidRDefault="00867088"/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142"/>
      </w:tblGrid>
      <w:tr w:rsidR="0067212E" w:rsidRPr="00FB07A6" w14:paraId="0F67F71E" w14:textId="77777777" w:rsidTr="0067212E">
        <w:trPr>
          <w:trHeight w:val="503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1F" w14:textId="7FC4B4CC" w:rsidR="0067212E" w:rsidRPr="00FB07A6" w:rsidRDefault="0067212E" w:rsidP="00E55B2B">
            <w:pPr>
              <w:spacing w:after="0" w:line="240" w:lineRule="auto"/>
              <w:ind w:left="36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C53BBA">
              <w:rPr>
                <w:rFonts w:ascii="Arial Narrow" w:hAnsi="Arial Narrow" w:cs="Arial"/>
                <w:b/>
              </w:rPr>
              <w:t xml:space="preserve">CONDICIONES PARA </w:t>
            </w:r>
            <w:r w:rsidR="00E55B2B" w:rsidRPr="00C53BBA">
              <w:rPr>
                <w:rFonts w:ascii="Arial Narrow" w:hAnsi="Arial Narrow" w:cs="Arial"/>
                <w:b/>
              </w:rPr>
              <w:t>TODOS LOS ITEMS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7A8" w14:textId="77777777" w:rsidR="0067212E" w:rsidRPr="00FB07A6" w:rsidRDefault="0067212E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7E88E07A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E08" w14:textId="1BAB7C38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C53BBA">
              <w:rPr>
                <w:rFonts w:ascii="Arial Narrow" w:hAnsi="Arial Narrow" w:cs="Arial"/>
                <w:b/>
              </w:rPr>
              <w:t>MANUALES</w:t>
            </w:r>
            <w:r w:rsidR="0067212E" w:rsidRPr="00C53BBA">
              <w:rPr>
                <w:rFonts w:ascii="Arial Narrow" w:hAnsi="Arial Narrow" w:cs="Arial"/>
                <w:b/>
              </w:rPr>
              <w:t xml:space="preserve"> </w:t>
            </w:r>
            <w:r w:rsidR="009E3E64" w:rsidRPr="00C53BBA">
              <w:rPr>
                <w:rFonts w:ascii="Arial Narrow" w:hAnsi="Arial Narrow" w:cs="Arial"/>
                <w:b/>
              </w:rPr>
              <w:t>POR EQUIPO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FF0" w14:textId="03A484F9" w:rsidR="005E4012" w:rsidRPr="00FB07A6" w:rsidRDefault="005E4012" w:rsidP="00CC362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U</w:t>
            </w:r>
            <w:r w:rsidR="000A7C0E">
              <w:rPr>
                <w:rFonts w:ascii="Arial Narrow" w:eastAsia="Arial Narrow" w:hAnsi="Arial Narrow" w:cs="Arial Narrow"/>
                <w:color w:val="000000"/>
              </w:rPr>
              <w:t>n (1) original y una (1) copia en español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del Manual de operación, que deberán ser presentados en la recepción del bien.</w:t>
            </w:r>
          </w:p>
          <w:p w14:paraId="4288C44C" w14:textId="3380B216" w:rsidR="005E4012" w:rsidRPr="00FB07A6" w:rsidRDefault="005E4012" w:rsidP="000A7C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Un (1) original y una (1) copia </w:t>
            </w:r>
            <w:r w:rsidR="000A7C0E">
              <w:rPr>
                <w:rFonts w:ascii="Arial Narrow" w:eastAsia="Arial Narrow" w:hAnsi="Arial Narrow" w:cs="Arial Narrow"/>
                <w:color w:val="000000"/>
              </w:rPr>
              <w:t>en español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del Manual de Servicio, que deberán ser presentados en la recepción del bien.</w:t>
            </w:r>
            <w:r w:rsidR="00E55B2B">
              <w:rPr>
                <w:rFonts w:ascii="Arial Narrow" w:eastAsia="Arial Narrow" w:hAnsi="Arial Narrow" w:cs="Arial Narrow"/>
                <w:color w:val="000000"/>
              </w:rPr>
              <w:t xml:space="preserve"> Excepto ítems 8,9,10 y 11.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499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1D27A7E3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2C9" w14:textId="6F77F288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CERTIFICACIONES</w:t>
            </w:r>
            <w:r w:rsidR="009E3E64">
              <w:rPr>
                <w:rFonts w:ascii="Arial Narrow" w:hAnsi="Arial Narrow" w:cs="Arial"/>
                <w:b/>
              </w:rPr>
              <w:t xml:space="preserve"> POR  ITEMS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CA3" w14:textId="319BE6FF" w:rsidR="005E4012" w:rsidRPr="00FB07A6" w:rsidRDefault="005E4012" w:rsidP="00CC36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Los proponentes deberán presentar una (1) fotocopia de Certificaciones Internacionales vigentes FDA (</w:t>
            </w:r>
            <w:proofErr w:type="spellStart"/>
            <w:r w:rsidRPr="00FB07A6">
              <w:rPr>
                <w:rFonts w:ascii="Arial Narrow" w:eastAsia="Arial Narrow" w:hAnsi="Arial Narrow" w:cs="Arial Narrow"/>
                <w:color w:val="000000"/>
              </w:rPr>
              <w:t>Food</w:t>
            </w:r>
            <w:proofErr w:type="spellEnd"/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and </w:t>
            </w:r>
            <w:proofErr w:type="spellStart"/>
            <w:r w:rsidRPr="00FB07A6">
              <w:rPr>
                <w:rFonts w:ascii="Arial Narrow" w:eastAsia="Arial Narrow" w:hAnsi="Arial Narrow" w:cs="Arial Narrow"/>
                <w:color w:val="000000"/>
              </w:rPr>
              <w:t>Drug</w:t>
            </w:r>
            <w:proofErr w:type="spellEnd"/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Pr="00FB07A6">
              <w:rPr>
                <w:rFonts w:ascii="Arial Narrow" w:eastAsia="Arial Narrow" w:hAnsi="Arial Narrow" w:cs="Arial Narrow"/>
                <w:color w:val="000000"/>
              </w:rPr>
              <w:t>Admin</w:t>
            </w:r>
            <w:r w:rsidR="00C3490B">
              <w:rPr>
                <w:rFonts w:ascii="Arial Narrow" w:eastAsia="Arial Narrow" w:hAnsi="Arial Narrow" w:cs="Arial Narrow"/>
                <w:color w:val="000000"/>
              </w:rPr>
              <w:t>i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stration</w:t>
            </w:r>
            <w:proofErr w:type="spellEnd"/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) y/o </w:t>
            </w:r>
            <w:r w:rsidR="00627035" w:rsidRPr="00FB07A6">
              <w:rPr>
                <w:rFonts w:ascii="Arial Narrow" w:eastAsia="Arial Narrow" w:hAnsi="Arial Narrow" w:cs="Arial Narrow"/>
                <w:color w:val="000000"/>
              </w:rPr>
              <w:t>CE (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Conformidad europea) del bien ofertado al momento de la presentación de propuestas.</w:t>
            </w:r>
            <w:r w:rsidR="00BD034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E55B2B">
              <w:rPr>
                <w:rFonts w:ascii="Arial Narrow" w:eastAsia="Arial Narrow" w:hAnsi="Arial Narrow" w:cs="Arial Narrow"/>
                <w:color w:val="000000"/>
              </w:rPr>
              <w:t xml:space="preserve">El ítem 8 (refrigerador) podrá presentar certificación ISO 9001 </w:t>
            </w:r>
          </w:p>
          <w:p w14:paraId="7F44771A" w14:textId="69EC7B2A" w:rsidR="005E4012" w:rsidRPr="00FB07A6" w:rsidRDefault="005E4012" w:rsidP="00CC36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Los proponentes deberán presentar una (1) fotocopia </w:t>
            </w:r>
            <w:r w:rsidR="00627035" w:rsidRPr="00FB07A6">
              <w:rPr>
                <w:rFonts w:ascii="Arial Narrow" w:eastAsia="Arial Narrow" w:hAnsi="Arial Narrow" w:cs="Arial Narrow"/>
                <w:color w:val="000000"/>
              </w:rPr>
              <w:t>de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627035" w:rsidRPr="00FB07A6">
              <w:rPr>
                <w:rFonts w:ascii="Arial Narrow" w:eastAsia="Arial Narrow" w:hAnsi="Arial Narrow" w:cs="Arial Narrow"/>
                <w:color w:val="000000"/>
              </w:rPr>
              <w:t>Certificación ISO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13485 vigente del bien ofertado al momento de la presentación de propuestas.</w:t>
            </w:r>
            <w:r w:rsidR="00E55B2B">
              <w:rPr>
                <w:rFonts w:ascii="Arial Narrow" w:eastAsia="Arial Narrow" w:hAnsi="Arial Narrow" w:cs="Arial Narrow"/>
                <w:color w:val="000000"/>
              </w:rPr>
              <w:t xml:space="preserve"> Excepto</w:t>
            </w:r>
            <w:r w:rsidR="006C6478">
              <w:rPr>
                <w:rFonts w:ascii="Arial Narrow" w:eastAsia="Arial Narrow" w:hAnsi="Arial Narrow" w:cs="Arial Narrow"/>
                <w:color w:val="000000"/>
              </w:rPr>
              <w:t xml:space="preserve"> ítem 7</w:t>
            </w:r>
            <w:r w:rsidR="00FA0F86">
              <w:rPr>
                <w:rFonts w:ascii="Arial Narrow" w:eastAsia="Arial Narrow" w:hAnsi="Arial Narrow" w:cs="Arial Narrow"/>
                <w:color w:val="000000"/>
              </w:rPr>
              <w:t xml:space="preserve"> (microscopio)</w:t>
            </w:r>
            <w:bookmarkStart w:id="0" w:name="_GoBack"/>
            <w:bookmarkEnd w:id="0"/>
            <w:r w:rsidR="006C6478">
              <w:rPr>
                <w:rFonts w:ascii="Arial Narrow" w:eastAsia="Arial Narrow" w:hAnsi="Arial Narrow" w:cs="Arial Narrow"/>
                <w:color w:val="000000"/>
              </w:rPr>
              <w:t xml:space="preserve"> e</w:t>
            </w:r>
            <w:r w:rsidR="00E55B2B">
              <w:rPr>
                <w:rFonts w:ascii="Arial Narrow" w:eastAsia="Arial Narrow" w:hAnsi="Arial Narrow" w:cs="Arial Narrow"/>
                <w:color w:val="000000"/>
              </w:rPr>
              <w:t xml:space="preserve"> ítems 8 (refrigerador).</w:t>
            </w:r>
          </w:p>
          <w:p w14:paraId="009A2200" w14:textId="77777777" w:rsidR="005E4012" w:rsidRPr="00FB07A6" w:rsidRDefault="005E4012" w:rsidP="00CC362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Se deberá adjuntar en la presentación de la propuesta la certificación AGEMED de la empresa proponente.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FBA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  <w:p w14:paraId="73C30F1C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603A993D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154" w14:textId="299AE2D9" w:rsidR="005E4012" w:rsidRPr="00FB07A6" w:rsidRDefault="005E4012" w:rsidP="0067212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MANTENIMIENTO PREVENTIVO</w:t>
            </w:r>
            <w:r w:rsidR="0067212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065" w14:textId="4335EA12" w:rsidR="005E4012" w:rsidRPr="00FB07A6" w:rsidRDefault="005E4012" w:rsidP="009E3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El proveedor debe realizar el mantenimiento preventivo 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de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, cuya periodicidad será establecida por el fabricante dentro del peri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>odo de la garantía comercial de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, contemplando los gastos de mano de obra y elementos necesarios (repuestos, Consumibles, herramientas, etc.) con personal técnico capacitado.</w:t>
            </w:r>
            <w:r w:rsidR="00E55B2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41C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751357D8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34D" w14:textId="77777777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SOPORTE TÉCNICO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F29" w14:textId="6A877818" w:rsidR="005E4012" w:rsidRPr="00FB07A6" w:rsidRDefault="005E4012" w:rsidP="00672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El proveedor a solicitud del Ministerio de Salud y Deportes y/o el beneficiario final, debe proveer Asistencia Técnica en el lugar 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de acuerdo al cuadro de distribución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, para que en un 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lastRenderedPageBreak/>
              <w:t>plazo menor a cinco (5) días calendario el proveedor pueda emitir una respuesta a cualquier problema técnico suscitado, debiendo a su vez en un periodo no mayor a quince (15) días calendario solucionar y restablecer la operatividad del equipo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 xml:space="preserve"> o los equipos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en el periodo de la Garantía Comercial.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7BB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25C04A4E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DD6D" w14:textId="77777777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REPUESTOS E INSUMOS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E10" w14:textId="302CA80C" w:rsidR="005E4012" w:rsidRPr="00FB07A6" w:rsidRDefault="005E4012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El proveedor adjudicado, debe garantizar la provisión de repuestos, accesorios e insumos que 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 xml:space="preserve">garanticen el funcionamiento de </w:t>
            </w:r>
            <w:proofErr w:type="gramStart"/>
            <w:r w:rsidR="0067212E">
              <w:rPr>
                <w:rFonts w:ascii="Arial Narrow" w:eastAsia="Arial Narrow" w:hAnsi="Arial Narrow" w:cs="Arial Narrow"/>
                <w:color w:val="000000"/>
              </w:rPr>
              <w:t xml:space="preserve">los 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s</w:t>
            </w:r>
            <w:proofErr w:type="gramEnd"/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una vez vencido el periodo de la garantía comercial, por un periodo de cinco (5) años. La provisión de los repuestos, accesorios e insumos debe realizarse en un plazo menor a 45 días calendario, después de la solicitud efectuada por el Ministerio de Salud y Deportes y/o el beneficiario final.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5FE2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0CD8328D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6B6" w14:textId="77777777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 xml:space="preserve">CAPACITACIÓN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5F0" w14:textId="114C2A29" w:rsidR="005E4012" w:rsidRPr="00FB07A6" w:rsidRDefault="005E4012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El proveedor deberá realizar capacitación del </w:t>
            </w:r>
            <w:r w:rsidR="0047052B">
              <w:rPr>
                <w:rFonts w:ascii="Arial Narrow" w:eastAsia="Arial Narrow" w:hAnsi="Arial Narrow" w:cs="Arial Narrow"/>
                <w:color w:val="000000"/>
              </w:rPr>
              <w:t xml:space="preserve">adecuado 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manejo de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67212E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al personal operario</w:t>
            </w:r>
            <w:r w:rsidR="0047052B">
              <w:rPr>
                <w:rFonts w:ascii="Arial Narrow" w:eastAsia="Arial Narrow" w:hAnsi="Arial Narrow" w:cs="Arial Narrow"/>
                <w:color w:val="000000"/>
              </w:rPr>
              <w:t xml:space="preserve"> y técnico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designado por la institución beneficiaria final, al momento de la entrega del equipo y posteriormente a requerimiento del Ministerio de Salud y Deportes y/o del beneficiario final, dentro del periodo de la Garantía Comercial del Equipo.</w:t>
            </w:r>
          </w:p>
          <w:p w14:paraId="464F7972" w14:textId="77777777" w:rsidR="005E4012" w:rsidRPr="00FB07A6" w:rsidRDefault="005E4012" w:rsidP="00CC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Todos los gastos que conlleve el proceso de capacitación deberán ser asumidos por la empresa ofertante.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B69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0A7698D4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1CF" w14:textId="77777777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ALCANCE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0F1" w14:textId="2672A286" w:rsidR="005E4012" w:rsidRPr="00FB07A6" w:rsidRDefault="005E4012" w:rsidP="00CC362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Todos los bienes tienen que ser nuevos, sin uso y sin reacondicionamiento.</w:t>
            </w:r>
          </w:p>
          <w:p w14:paraId="13F3893A" w14:textId="543B8BA1" w:rsidR="005E4012" w:rsidRPr="00FB07A6" w:rsidRDefault="005E4012" w:rsidP="00CC362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El proponente adjudicado debe proveer todos los insumos y accesorios necesarios para la correcta puesta en marcha y funcionamiento de</w:t>
            </w:r>
            <w:r w:rsidR="00A76DC8">
              <w:rPr>
                <w:rFonts w:ascii="Arial Narrow" w:eastAsia="Arial Narrow" w:hAnsi="Arial Narrow" w:cs="Arial Narrow"/>
                <w:color w:val="000000"/>
              </w:rPr>
              <w:t xml:space="preserve">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A76DC8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solicitado</w:t>
            </w:r>
            <w:r w:rsidR="00A76DC8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</w:p>
          <w:p w14:paraId="69E5A072" w14:textId="5682C810" w:rsidR="005E4012" w:rsidRPr="00FB07A6" w:rsidRDefault="005E4012" w:rsidP="00CC362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En la recepción del bien se verificar</w:t>
            </w:r>
            <w:r w:rsidR="00A76DC8">
              <w:rPr>
                <w:rFonts w:ascii="Arial Narrow" w:eastAsia="Arial Narrow" w:hAnsi="Arial Narrow" w:cs="Arial Narrow"/>
                <w:color w:val="000000"/>
              </w:rPr>
              <w:t>á el correcto funcionamiento de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A76DC8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con las herramientas necesarias que correrán por parte del proveedor. </w:t>
            </w:r>
            <w:r w:rsidR="00627035" w:rsidRPr="00FB07A6">
              <w:rPr>
                <w:rFonts w:ascii="Arial Narrow" w:eastAsia="Arial Narrow" w:hAnsi="Arial Narrow" w:cs="Arial Narrow"/>
                <w:color w:val="000000"/>
              </w:rPr>
              <w:t>El personal que realice la entrega por parte de la empresa tendrá un perfil profesional en equipamiento médico.</w:t>
            </w:r>
          </w:p>
          <w:p w14:paraId="4C37703D" w14:textId="2C1EDF40" w:rsidR="005E4012" w:rsidRPr="00FB07A6" w:rsidRDefault="005E4012" w:rsidP="00CC362C">
            <w:pPr>
              <w:pStyle w:val="Prrafodelista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hAnsi="Arial Narrow" w:cs="Arial"/>
                <w:lang w:val="es-ES"/>
              </w:rPr>
              <w:t xml:space="preserve">En caso de que el equipo </w:t>
            </w:r>
            <w:r w:rsidR="00A76DC8">
              <w:rPr>
                <w:rFonts w:ascii="Arial Narrow" w:hAnsi="Arial Narrow" w:cs="Arial"/>
                <w:lang w:val="es-ES"/>
              </w:rPr>
              <w:t xml:space="preserve">o los equipos </w:t>
            </w:r>
            <w:r w:rsidRPr="00FB07A6">
              <w:rPr>
                <w:rFonts w:ascii="Arial Narrow" w:hAnsi="Arial Narrow" w:cs="Arial"/>
                <w:lang w:val="es-ES"/>
              </w:rPr>
              <w:t>presente</w:t>
            </w:r>
            <w:r w:rsidR="00A76DC8">
              <w:rPr>
                <w:rFonts w:ascii="Arial Narrow" w:hAnsi="Arial Narrow" w:cs="Arial"/>
                <w:lang w:val="es-ES"/>
              </w:rPr>
              <w:t>n</w:t>
            </w:r>
            <w:r w:rsidRPr="00FB07A6">
              <w:rPr>
                <w:rFonts w:ascii="Arial Narrow" w:hAnsi="Arial Narrow" w:cs="Arial"/>
                <w:lang w:val="es-ES"/>
              </w:rPr>
              <w:t xml:space="preserve"> tres (3) fallas reiterativas y similares durante el periodo de garantía comercial, atribuibles al fabricante o mala instalación, el equipo </w:t>
            </w:r>
            <w:r w:rsidR="00A76DC8">
              <w:rPr>
                <w:rFonts w:ascii="Arial Narrow" w:hAnsi="Arial Narrow" w:cs="Arial"/>
                <w:lang w:val="es-ES"/>
              </w:rPr>
              <w:t xml:space="preserve">o los equipos </w:t>
            </w:r>
            <w:r w:rsidRPr="00FB07A6">
              <w:rPr>
                <w:rFonts w:ascii="Arial Narrow" w:hAnsi="Arial Narrow" w:cs="Arial"/>
                <w:lang w:val="es-ES"/>
              </w:rPr>
              <w:t>deberá</w:t>
            </w:r>
            <w:r w:rsidR="00A76DC8">
              <w:rPr>
                <w:rFonts w:ascii="Arial Narrow" w:hAnsi="Arial Narrow" w:cs="Arial"/>
                <w:lang w:val="es-ES"/>
              </w:rPr>
              <w:t>n</w:t>
            </w:r>
            <w:r w:rsidRPr="00FB07A6">
              <w:rPr>
                <w:rFonts w:ascii="Arial Narrow" w:hAnsi="Arial Narrow" w:cs="Arial"/>
                <w:lang w:val="es-ES"/>
              </w:rPr>
              <w:t xml:space="preserve"> ser reemplazado por otro</w:t>
            </w:r>
            <w:r w:rsidR="00A76DC8">
              <w:rPr>
                <w:rFonts w:ascii="Arial Narrow" w:hAnsi="Arial Narrow" w:cs="Arial"/>
                <w:lang w:val="es-ES"/>
              </w:rPr>
              <w:t xml:space="preserve"> u otros</w:t>
            </w:r>
            <w:r w:rsidRPr="00FB07A6">
              <w:rPr>
                <w:rFonts w:ascii="Arial Narrow" w:hAnsi="Arial Narrow" w:cs="Arial"/>
                <w:lang w:val="es-ES"/>
              </w:rPr>
              <w:t xml:space="preserve"> nuevo</w:t>
            </w:r>
            <w:r w:rsidR="00A76DC8">
              <w:rPr>
                <w:rFonts w:ascii="Arial Narrow" w:hAnsi="Arial Narrow" w:cs="Arial"/>
                <w:lang w:val="es-ES"/>
              </w:rPr>
              <w:t>s</w:t>
            </w:r>
            <w:r w:rsidRPr="00FB07A6">
              <w:rPr>
                <w:rFonts w:ascii="Arial Narrow" w:hAnsi="Arial Narrow" w:cs="Arial"/>
                <w:lang w:val="es-ES"/>
              </w:rPr>
              <w:t xml:space="preserve"> de características técnicas similares.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AB5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6C375994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3E7" w14:textId="6F4CC592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>GARANTÍA</w:t>
            </w:r>
            <w:r w:rsidR="00C3490B">
              <w:rPr>
                <w:rFonts w:ascii="Arial Narrow" w:hAnsi="Arial Narrow" w:cs="Arial"/>
                <w:b/>
              </w:rPr>
              <w:t xml:space="preserve"> COMERCIAL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971" w14:textId="77777777" w:rsidR="005E4012" w:rsidRDefault="005E4012" w:rsidP="003D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b/>
                <w:bCs/>
                <w:color w:val="000000"/>
              </w:rPr>
              <w:t>GARANTÍA COMERCIAL O POR DEFECTOS DE FABRICACIÓN: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El proveedor, deberá </w:t>
            </w:r>
            <w:r w:rsidR="00C3490B">
              <w:rPr>
                <w:rFonts w:ascii="Arial Narrow" w:eastAsia="Arial Narrow" w:hAnsi="Arial Narrow" w:cs="Arial Narrow"/>
                <w:color w:val="000000"/>
              </w:rPr>
              <w:t>asegurar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que la Garantía Comercial de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 xml:space="preserve">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, contemple una cobertura por defectos de fabricación, reparación y/o sustitución del equipo, partes, piezas que resulten con fallas y/o defectos de fábrica, vicios ocultos, desgastes prematuros, mala instalación y/o mantenimiento del servicio técnico, por un periodo de dos (2) años posteriores a la entrega de los equipos.</w:t>
            </w:r>
          </w:p>
          <w:p w14:paraId="445521F3" w14:textId="41C78251" w:rsidR="003D09CB" w:rsidRPr="00FB07A6" w:rsidRDefault="003D09CB" w:rsidP="003D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77E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  <w:tr w:rsidR="005E4012" w:rsidRPr="00FB07A6" w14:paraId="4CB3EA89" w14:textId="77777777" w:rsidTr="005E40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46F" w14:textId="77777777" w:rsidR="005E4012" w:rsidRPr="00FB07A6" w:rsidRDefault="005E4012" w:rsidP="00CC362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B07A6">
              <w:rPr>
                <w:rFonts w:ascii="Arial Narrow" w:hAnsi="Arial Narrow" w:cs="Arial"/>
                <w:b/>
              </w:rPr>
              <w:t xml:space="preserve">DOCUMENTOS A PRESENTAR EN LA RECEPCIÓN DE LOS EQUIPOS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EED" w14:textId="0F6F41E2" w:rsidR="005E4012" w:rsidRPr="00FB07A6" w:rsidRDefault="005E4012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Certificación AGEMED de</w:t>
            </w:r>
            <w:r w:rsidR="009E3E64">
              <w:rPr>
                <w:rFonts w:ascii="Arial Narrow" w:eastAsia="Arial Narrow" w:hAnsi="Arial Narrow" w:cs="Arial Narrow"/>
                <w:color w:val="000000"/>
              </w:rPr>
              <w:t xml:space="preserve">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9E3E64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 xml:space="preserve">, por </w:t>
            </w:r>
            <w:proofErr w:type="spellStart"/>
            <w:r w:rsidR="003D09CB">
              <w:rPr>
                <w:rFonts w:ascii="Arial Narrow" w:eastAsia="Arial Narrow" w:hAnsi="Arial Narrow" w:cs="Arial Narrow"/>
                <w:color w:val="000000"/>
              </w:rPr>
              <w:t>item</w:t>
            </w:r>
            <w:r w:rsidR="009E3E64">
              <w:rPr>
                <w:rFonts w:ascii="Arial Narrow" w:eastAsia="Arial Narrow" w:hAnsi="Arial Narrow" w:cs="Arial Narrow"/>
                <w:color w:val="000000"/>
              </w:rPr>
              <w:t>s</w:t>
            </w:r>
            <w:proofErr w:type="spellEnd"/>
            <w:r w:rsidRPr="00FB07A6">
              <w:rPr>
                <w:rFonts w:ascii="Arial Narrow" w:eastAsia="Arial Narrow" w:hAnsi="Arial Narrow" w:cs="Arial Narrow"/>
                <w:color w:val="000000"/>
              </w:rPr>
              <w:t>. Si no corresponde presentar Certificado No Corresponde emitido por la AGEMED.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65AF1AAC" w14:textId="7C9A544B" w:rsidR="005E4012" w:rsidRPr="00FB07A6" w:rsidRDefault="00045A31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 xml:space="preserve">Cartas </w:t>
            </w:r>
            <w:r w:rsidR="005E4012" w:rsidRPr="00FB07A6">
              <w:rPr>
                <w:rFonts w:ascii="Arial Narrow" w:eastAsia="Arial Narrow" w:hAnsi="Arial Narrow" w:cs="Arial Narrow"/>
                <w:color w:val="000000"/>
              </w:rPr>
              <w:t>de Compromiso de Mantenimiento Preventivo dirigida al Ministerio de Salud y Deportes y al Beneficiario Final, incluyendo cronograma</w:t>
            </w:r>
            <w:r w:rsidR="003D09CB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="005E4012" w:rsidRPr="00FB07A6">
              <w:rPr>
                <w:rFonts w:ascii="Arial Narrow" w:eastAsia="Arial Narrow" w:hAnsi="Arial Narrow" w:cs="Arial Narrow"/>
                <w:color w:val="000000"/>
              </w:rPr>
              <w:t xml:space="preserve"> de mantenimiento.</w:t>
            </w:r>
          </w:p>
          <w:p w14:paraId="099F2D00" w14:textId="47A0C8A4" w:rsidR="005E4012" w:rsidRPr="00FB07A6" w:rsidRDefault="005E4012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Carta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de Compromiso de Asistencia Técnica Dirigida al Ministerio de Salud y Deportes y al Beneficiario Final, señalando lo establecido en el punto de Soporte Técnico.</w:t>
            </w:r>
          </w:p>
          <w:p w14:paraId="3A8E1DC9" w14:textId="73F042A3" w:rsidR="005E4012" w:rsidRPr="00FB07A6" w:rsidRDefault="00045A31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Cartas</w:t>
            </w:r>
            <w:r w:rsidR="005E4012" w:rsidRPr="00FB07A6">
              <w:rPr>
                <w:rFonts w:ascii="Arial Narrow" w:eastAsia="Arial Narrow" w:hAnsi="Arial Narrow" w:cs="Arial Narrow"/>
                <w:color w:val="000000"/>
              </w:rPr>
              <w:t xml:space="preserve"> de Compromiso de Garantía de provisión de repuestos, accesorios e insumos Dirigida al Ministerio de Salud y Deportes y al Beneficiario Final, señalando lo establecido en el punto de Repuestos e insumos.</w:t>
            </w:r>
          </w:p>
          <w:p w14:paraId="3E3CB4A8" w14:textId="288CB04C" w:rsidR="00592F5B" w:rsidRPr="00FB07A6" w:rsidRDefault="005E4012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Carta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de Compromiso de Capacitación Dirigida al Ministerio de Salud y Deportes y al Beneficiario Final, señalando lo establecido en el punto de Capacitación.</w:t>
            </w:r>
          </w:p>
          <w:p w14:paraId="608B24A6" w14:textId="17C50601" w:rsidR="00592F5B" w:rsidRPr="00FB07A6" w:rsidRDefault="00592F5B" w:rsidP="00CC362C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>Carta de Compromiso de Reemplazo de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 xml:space="preserve">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en caso de</w:t>
            </w:r>
            <w:r w:rsidR="007F5B19" w:rsidRPr="00FB07A6">
              <w:rPr>
                <w:rFonts w:ascii="Arial Narrow" w:eastAsia="Arial Narrow" w:hAnsi="Arial Narrow" w:cs="Arial Narrow"/>
                <w:color w:val="000000"/>
              </w:rPr>
              <w:t xml:space="preserve"> que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47052B">
              <w:rPr>
                <w:rFonts w:ascii="Arial Narrow" w:eastAsia="Arial Narrow" w:hAnsi="Arial Narrow" w:cs="Arial Narrow"/>
                <w:color w:val="000000"/>
              </w:rPr>
              <w:t>é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stos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presente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n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fallas reiterativas</w:t>
            </w:r>
            <w:r w:rsidR="00E02EC5">
              <w:rPr>
                <w:rFonts w:ascii="Arial Narrow" w:eastAsia="Arial Narrow" w:hAnsi="Arial Narrow" w:cs="Arial Narrow"/>
                <w:color w:val="000000"/>
              </w:rPr>
              <w:t>, de acuerdo a lo establecido en el punto de Alcance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r w:rsidR="00045A31" w:rsidRPr="00FB07A6">
              <w:rPr>
                <w:rFonts w:ascii="Arial Narrow" w:eastAsia="Arial Narrow" w:hAnsi="Arial Narrow" w:cs="Arial Narrow"/>
                <w:color w:val="000000"/>
              </w:rPr>
              <w:t>Dirigida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="00045A31" w:rsidRPr="00FB07A6">
              <w:rPr>
                <w:rFonts w:ascii="Arial Narrow" w:eastAsia="Arial Narrow" w:hAnsi="Arial Narrow" w:cs="Arial Narrow"/>
                <w:color w:val="000000"/>
              </w:rPr>
              <w:t xml:space="preserve"> al Ministerio de Salud y Deportes y al Beneficiario Final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14:paraId="6121F768" w14:textId="7F462999" w:rsidR="005E4012" w:rsidRPr="00FB07A6" w:rsidRDefault="005E4012" w:rsidP="00045A31">
            <w:pPr>
              <w:numPr>
                <w:ilvl w:val="0"/>
                <w:numId w:val="21"/>
              </w:numPr>
              <w:spacing w:after="0" w:line="240" w:lineRule="auto"/>
              <w:ind w:left="39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Certificado de Garantía Comercial de </w:t>
            </w:r>
            <w:r w:rsidR="00592F5B" w:rsidRPr="00FB07A6">
              <w:rPr>
                <w:rFonts w:ascii="Arial Narrow" w:eastAsia="Arial Narrow" w:hAnsi="Arial Narrow" w:cs="Arial Narrow"/>
                <w:color w:val="000000"/>
              </w:rPr>
              <w:t>dos (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2</w:t>
            </w:r>
            <w:r w:rsidR="00592F5B" w:rsidRPr="00FB07A6">
              <w:rPr>
                <w:rFonts w:ascii="Arial Narrow" w:eastAsia="Arial Narrow" w:hAnsi="Arial Narrow" w:cs="Arial Narrow"/>
                <w:color w:val="000000"/>
              </w:rPr>
              <w:t>)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años por defectos de fabricación, de los equipos adquiridos en la que señale la marca, modelo, número de serie y otros datos de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 xml:space="preserve"> los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 xml:space="preserve"> equipo</w:t>
            </w:r>
            <w:r w:rsidR="00045A31">
              <w:rPr>
                <w:rFonts w:ascii="Arial Narrow" w:eastAsia="Arial Narrow" w:hAnsi="Arial Narrow" w:cs="Arial Narrow"/>
                <w:color w:val="000000"/>
              </w:rPr>
              <w:t>s</w:t>
            </w:r>
            <w:r w:rsidRPr="00FB07A6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8D2" w14:textId="77777777" w:rsidR="005E4012" w:rsidRPr="00FB07A6" w:rsidRDefault="005E4012" w:rsidP="00CC362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</w:tr>
    </w:tbl>
    <w:p w14:paraId="2B1849F2" w14:textId="77777777" w:rsidR="005E4012" w:rsidRPr="00CC362C" w:rsidRDefault="005E4012" w:rsidP="00CC362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D5D4B82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7F26A9A4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0946FCAE" w14:textId="5D753867" w:rsidR="00EE587B" w:rsidRDefault="00177D35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Elaborado por:</w:t>
      </w:r>
    </w:p>
    <w:p w14:paraId="03585BAF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6FC1EC16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7D8B0BF0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5A55F171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2E1C749D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278EF93F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32FCAF18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22D5F0F4" w14:textId="2C9E95DB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5AE7C3B4" w14:textId="084BC5BB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5DED5BA4" w14:textId="75E19212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69ADA12A" w14:textId="450CC65D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1622AC2A" w14:textId="4B337A95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10F2903B" w14:textId="4493E2B4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786CE0DD" w14:textId="03FB7773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61221F50" w14:textId="7518242A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3A3052DF" w14:textId="6AE81957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652100C2" w14:textId="3E2710E2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7BBF71FC" w14:textId="7A84C01D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51CB0435" w14:textId="746D3FD7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1E370C1A" w14:textId="40D7F1A0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375D5919" w14:textId="132FE2FC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2F239B4A" w14:textId="04093323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6FFB839A" w14:textId="1EF4AC80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2B8A603A" w14:textId="769A4D9C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18A050E3" w14:textId="594BC7A4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71187069" w14:textId="77777777" w:rsidR="00D4377C" w:rsidRPr="002B7BE6" w:rsidRDefault="00D4377C" w:rsidP="00D4377C">
      <w:pPr>
        <w:jc w:val="center"/>
        <w:rPr>
          <w:rFonts w:ascii="Arial Narrow" w:hAnsi="Arial Narrow"/>
          <w:b/>
          <w:u w:val="single"/>
          <w:lang w:val="es-ES"/>
        </w:rPr>
      </w:pPr>
      <w:r w:rsidRPr="002B7BE6">
        <w:rPr>
          <w:rFonts w:ascii="Arial Narrow" w:hAnsi="Arial Narrow"/>
          <w:b/>
          <w:u w:val="single"/>
          <w:lang w:val="es-ES"/>
        </w:rPr>
        <w:lastRenderedPageBreak/>
        <w:t>CONDICIONES ADMINISTRATIVAS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514"/>
        <w:gridCol w:w="2432"/>
      </w:tblGrid>
      <w:tr w:rsidR="00D4377C" w:rsidRPr="002B7BE6" w14:paraId="6BE3D8D8" w14:textId="77777777" w:rsidTr="00EC27CB">
        <w:trPr>
          <w:trHeight w:val="300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70FE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 w:cs="Arial"/>
                <w:b/>
                <w:sz w:val="20"/>
                <w:szCs w:val="20"/>
              </w:rPr>
              <w:t>CONDICIONES ADMINISTRATIVAS SOLICITADAS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9C10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MANIFESTAR ACEPTACIÓN EN TODOS LOS PUNTOS</w:t>
            </w:r>
          </w:p>
        </w:tc>
      </w:tr>
      <w:tr w:rsidR="00D4377C" w:rsidRPr="002B7BE6" w14:paraId="46520B83" w14:textId="77777777" w:rsidTr="00EC27CB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2B7CE" w14:textId="77777777" w:rsidR="00D4377C" w:rsidRPr="002B7BE6" w:rsidRDefault="00D4377C" w:rsidP="00EC27C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ASPECTOS GENERALES</w:t>
            </w:r>
          </w:p>
        </w:tc>
      </w:tr>
      <w:tr w:rsidR="00D4377C" w:rsidRPr="002B7BE6" w14:paraId="3F982C28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8AD6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/>
                <w:b/>
                <w:sz w:val="20"/>
                <w:szCs w:val="20"/>
              </w:rPr>
              <w:t>PROPONENTES ELEGIBLES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234F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BE6">
              <w:rPr>
                <w:rFonts w:ascii="Arial Narrow" w:hAnsi="Arial Narrow" w:cs="Arial"/>
                <w:iCs/>
                <w:sz w:val="20"/>
              </w:rPr>
              <w:t xml:space="preserve">Podrán participar las Empresas Nacionales y/o Extranjeras legalmente constituidas en el país y que estén registrados en Impuestos Nacionales en el rubro de equipos, dispositivos y/o insumos médicos </w:t>
            </w:r>
            <w:r w:rsidRPr="002B7BE6">
              <w:rPr>
                <w:rFonts w:ascii="Arial Narrow" w:hAnsi="Arial Narrow" w:cs="Arial"/>
                <w:b/>
                <w:iCs/>
                <w:sz w:val="20"/>
              </w:rPr>
              <w:t>(Adjuntar Certificado de Inscripción en el Padrón Nacional de Contribuyentes NIT).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6794C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6AFB1896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C250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7BE6">
              <w:rPr>
                <w:rFonts w:ascii="Arial Narrow" w:hAnsi="Arial Narrow"/>
                <w:b/>
                <w:sz w:val="20"/>
                <w:szCs w:val="20"/>
              </w:rPr>
              <w:t>VALIDEZ DE LA PROPUESTA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515A" w14:textId="77777777" w:rsidR="00D4377C" w:rsidRPr="002B7BE6" w:rsidRDefault="00D4377C" w:rsidP="00EC27C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BE6">
              <w:rPr>
                <w:rFonts w:ascii="Arial Narrow" w:eastAsia="Arial" w:hAnsi="Arial Narrow"/>
                <w:sz w:val="20"/>
                <w:szCs w:val="20"/>
              </w:rPr>
              <w:t xml:space="preserve">El tiempo de la propuesta deberá tener una validez no menor a </w:t>
            </w:r>
            <w:r w:rsidRPr="002B7BE6">
              <w:rPr>
                <w:rFonts w:ascii="Arial Narrow" w:eastAsia="Arial" w:hAnsi="Arial Narrow"/>
                <w:b/>
                <w:sz w:val="20"/>
                <w:szCs w:val="20"/>
              </w:rPr>
              <w:t>60</w:t>
            </w:r>
            <w:r w:rsidRPr="002B7BE6">
              <w:rPr>
                <w:rFonts w:ascii="Arial Narrow" w:eastAsia="Arial" w:hAnsi="Arial Narrow"/>
                <w:sz w:val="20"/>
                <w:szCs w:val="20"/>
              </w:rPr>
              <w:t xml:space="preserve"> días calendario a partir de la fecha de su presentación.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EBED0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048B8E7E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954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BE6">
              <w:rPr>
                <w:rFonts w:ascii="Arial Narrow" w:eastAsia="Times New Roman" w:hAnsi="Arial Narrow" w:cs="Arial"/>
                <w:b/>
                <w:szCs w:val="20"/>
                <w:lang w:eastAsia="es-BO"/>
              </w:rPr>
              <w:t>LOGOTIPO Y CODIFICACIÓN PARA EQUIPOS (ACTIVOS FIJOS)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58A8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</w:rPr>
              <w:t>Logotipo</w:t>
            </w:r>
            <w:r w:rsidRPr="002B7BE6">
              <w:rPr>
                <w:rFonts w:ascii="Arial Narrow" w:hAnsi="Arial Narrow" w:cs="Arial"/>
                <w:sz w:val="20"/>
                <w:lang w:val="es-ES"/>
              </w:rPr>
              <w:t>, cada uno de los equipos debe tener adherido el Logotipo del Ministerio de Salud y Deportes.</w:t>
            </w:r>
          </w:p>
          <w:p w14:paraId="0C5ED00B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  <w:p w14:paraId="2C5FF384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Codificación, para efectos de la activación, los equipos deben contener un membrete de identificación en cada equipo con la siguiente información:</w:t>
            </w:r>
          </w:p>
          <w:p w14:paraId="780DD2CC" w14:textId="77777777" w:rsidR="00D4377C" w:rsidRPr="002B7BE6" w:rsidRDefault="00D4377C" w:rsidP="00EC27CB">
            <w:pPr>
              <w:pStyle w:val="Prrafodelista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Departamento</w:t>
            </w:r>
          </w:p>
          <w:p w14:paraId="455CDB60" w14:textId="77777777" w:rsidR="00D4377C" w:rsidRPr="002B7BE6" w:rsidRDefault="00D4377C" w:rsidP="00EC27CB">
            <w:pPr>
              <w:pStyle w:val="Prrafodelista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Municipio</w:t>
            </w:r>
          </w:p>
          <w:p w14:paraId="1658CC77" w14:textId="77777777" w:rsidR="00D4377C" w:rsidRPr="002B7BE6" w:rsidRDefault="00D4377C" w:rsidP="00EC27CB">
            <w:pPr>
              <w:pStyle w:val="Prrafodelista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Establecimiento de Salud</w:t>
            </w:r>
          </w:p>
          <w:p w14:paraId="67A8BBDB" w14:textId="77777777" w:rsidR="00D4377C" w:rsidRPr="002B7BE6" w:rsidRDefault="00D4377C" w:rsidP="00EC27CB">
            <w:pPr>
              <w:pStyle w:val="Prrafodelista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Código de Activación del Equipo (Activo Fijo)</w:t>
            </w:r>
          </w:p>
          <w:p w14:paraId="4F3BBD77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  <w:p w14:paraId="41E05034" w14:textId="77777777" w:rsidR="00D4377C" w:rsidRPr="002B7BE6" w:rsidRDefault="00D4377C" w:rsidP="00EC27CB">
            <w:pPr>
              <w:spacing w:after="0" w:line="240" w:lineRule="auto"/>
              <w:contextualSpacing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2B7BE6">
              <w:rPr>
                <w:rFonts w:ascii="Arial Narrow" w:hAnsi="Arial Narrow" w:cs="Arial"/>
                <w:sz w:val="20"/>
                <w:lang w:val="es-ES"/>
              </w:rPr>
              <w:t>El Ministerio de Salud y Deportes, oportunamente entregara al proveedor los diseños y dimensiones del Logotipo, membrete y Códigos de activación (activos fijos), y otra información necesaria, para que sean adheridos en cada uno de los equipos.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A9CA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7AA3DBBC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1EA8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BE6">
              <w:rPr>
                <w:rFonts w:ascii="Arial Narrow" w:hAnsi="Arial Narrow"/>
                <w:b/>
                <w:sz w:val="20"/>
                <w:szCs w:val="20"/>
              </w:rPr>
              <w:t>DOCUMENTOS A PRESENTAR AL MOMENTO DE LA RECEPCIÓN Y ENTREGA DE LOS BIENES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1DA6" w14:textId="77777777" w:rsidR="00D4377C" w:rsidRPr="002B7BE6" w:rsidRDefault="00D4377C" w:rsidP="00EC27CB">
            <w:pPr>
              <w:pStyle w:val="Prrafodelista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2B7BE6">
              <w:rPr>
                <w:rFonts w:ascii="Arial Narrow" w:eastAsia="Arial" w:hAnsi="Arial Narrow"/>
                <w:sz w:val="20"/>
                <w:szCs w:val="20"/>
              </w:rPr>
              <w:t>Carta de Compromiso dirigida al Ministerio de Salud y Deportes, para realizar la distribución, instalación y puesta en marcha de los equipos y/o dispositivos en los Establecimientos de Salud en el territorio nacional de acuerdo al ANEXO elaborado por la Unidad de Redes de Servicios de Salud.</w:t>
            </w:r>
          </w:p>
          <w:p w14:paraId="570544A4" w14:textId="77777777" w:rsidR="00D4377C" w:rsidRPr="002B7BE6" w:rsidRDefault="00D4377C" w:rsidP="00EC27CB">
            <w:pPr>
              <w:pStyle w:val="Prrafodelista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2B7BE6">
              <w:rPr>
                <w:rFonts w:ascii="Arial Narrow" w:hAnsi="Arial Narrow"/>
                <w:iCs/>
                <w:sz w:val="20"/>
                <w:szCs w:val="20"/>
              </w:rPr>
              <w:t xml:space="preserve">Carta de Compromiso dirigida al Ministerio de Salud y Deportes, en la que se responsabiliza por el transporte, embalaje y seguridad de los </w:t>
            </w:r>
            <w:r w:rsidRPr="002B7BE6">
              <w:rPr>
                <w:rFonts w:ascii="Arial Narrow" w:eastAsia="Arial" w:hAnsi="Arial Narrow"/>
                <w:sz w:val="20"/>
                <w:szCs w:val="20"/>
              </w:rPr>
              <w:t>equipos y/o dispositivos</w:t>
            </w:r>
            <w:r w:rsidRPr="002B7BE6">
              <w:rPr>
                <w:rFonts w:ascii="Arial Narrow" w:hAnsi="Arial Narrow"/>
                <w:iCs/>
                <w:sz w:val="20"/>
                <w:szCs w:val="20"/>
              </w:rPr>
              <w:t xml:space="preserve"> y los costos respectivos hasta los Establecimientos de Salud </w:t>
            </w:r>
            <w:r w:rsidRPr="002B7BE6">
              <w:rPr>
                <w:rFonts w:ascii="Arial Narrow" w:eastAsia="Arial" w:hAnsi="Arial Narrow"/>
                <w:sz w:val="20"/>
                <w:szCs w:val="20"/>
              </w:rPr>
              <w:t>en el territorio nacional de acuerdo al ANEXO elaborado por la Unidad de Redes de Servicios de Salud.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3188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3D54E4AC" w14:textId="77777777" w:rsidTr="00EC27CB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1B760" w14:textId="77777777" w:rsidR="00D4377C" w:rsidRPr="002B7BE6" w:rsidRDefault="00D4377C" w:rsidP="00EC27C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GARANTIAS BANCARIAS</w:t>
            </w:r>
          </w:p>
        </w:tc>
      </w:tr>
      <w:tr w:rsidR="00D4377C" w:rsidRPr="002B7BE6" w14:paraId="4F13C171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6BA1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BE6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GARANTIA DE CUMPLIMIENTO DE CONTRATO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4D4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BE6">
              <w:rPr>
                <w:rFonts w:ascii="Arial Narrow" w:eastAsia="Times New Roman" w:hAnsi="Arial Narrow" w:cs="Arial"/>
                <w:sz w:val="20"/>
                <w:lang w:val="es-ES" w:eastAsia="es-BO"/>
              </w:rPr>
              <w:t xml:space="preserve">La Empresa adjudicada, para la formalización de la contratación, deberá presentar la </w:t>
            </w:r>
            <w:r w:rsidRPr="002B7BE6">
              <w:rPr>
                <w:rFonts w:ascii="Arial Narrow" w:eastAsia="Times New Roman" w:hAnsi="Arial Narrow" w:cs="Arial"/>
                <w:b/>
                <w:sz w:val="20"/>
                <w:lang w:val="es-ES" w:eastAsia="es-BO"/>
              </w:rPr>
              <w:t>BOLETA DE GARANTIA</w:t>
            </w:r>
            <w:r w:rsidRPr="002B7BE6">
              <w:rPr>
                <w:rFonts w:ascii="Arial Narrow" w:eastAsia="Times New Roman" w:hAnsi="Arial Narrow" w:cs="Arial"/>
                <w:sz w:val="20"/>
                <w:lang w:val="es-ES" w:eastAsia="es-BO"/>
              </w:rPr>
              <w:t xml:space="preserve"> de Cumplimiento de Contrato por el 7% del monto adjudicado, de carácter renovable, irrevocable y de ejecución inmediata, con una validez de </w:t>
            </w:r>
            <w:r w:rsidRPr="002B7BE6">
              <w:rPr>
                <w:rFonts w:ascii="Arial Narrow" w:eastAsia="Times New Roman" w:hAnsi="Arial Narrow" w:cs="Arial"/>
                <w:b/>
                <w:sz w:val="20"/>
                <w:lang w:val="es-ES" w:eastAsia="es-BO"/>
              </w:rPr>
              <w:t>100</w:t>
            </w:r>
            <w:r w:rsidRPr="002B7BE6">
              <w:rPr>
                <w:rFonts w:ascii="Arial Narrow" w:eastAsia="Times New Roman" w:hAnsi="Arial Narrow" w:cs="Arial"/>
                <w:sz w:val="20"/>
                <w:lang w:val="es-ES" w:eastAsia="es-BO"/>
              </w:rPr>
              <w:t xml:space="preserve"> días calendario</w:t>
            </w:r>
            <w:r w:rsidRPr="002B7BE6">
              <w:rPr>
                <w:rFonts w:ascii="Arial Narrow" w:eastAsia="Times New Roman" w:hAnsi="Arial Narrow" w:cs="Arial"/>
                <w:sz w:val="20"/>
                <w:lang w:eastAsia="es-BO"/>
              </w:rPr>
              <w:t xml:space="preserve"> a nombre del </w:t>
            </w:r>
            <w:r w:rsidRPr="002B7BE6">
              <w:rPr>
                <w:rFonts w:ascii="Arial Narrow" w:eastAsia="Times New Roman" w:hAnsi="Arial Narrow" w:cs="Arial"/>
                <w:b/>
                <w:sz w:val="20"/>
                <w:lang w:eastAsia="es-BO"/>
              </w:rPr>
              <w:t>MINISTERIO DE SALUD y DEPORTES.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32DDF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D4377C" w:rsidRPr="002B7BE6" w14:paraId="2002A655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870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/>
                <w:b/>
                <w:sz w:val="20"/>
                <w:szCs w:val="20"/>
              </w:rPr>
              <w:t>GARANTÍA DE FUNCIONAMIENTO DE MAQUINARIA Y/O EQUIPO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E91B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  <w:r w:rsidRPr="002B7BE6">
              <w:rPr>
                <w:rFonts w:ascii="Arial Narrow" w:hAnsi="Arial Narrow" w:cs="Arial"/>
                <w:sz w:val="20"/>
              </w:rPr>
              <w:t xml:space="preserve">La Empresa adjudicada deberá presentar </w:t>
            </w:r>
            <w:r w:rsidRPr="002B7BE6">
              <w:rPr>
                <w:rFonts w:ascii="Arial Narrow" w:hAnsi="Arial Narrow" w:cs="Arial"/>
                <w:b/>
              </w:rPr>
              <w:t>BOLETA DE GARANTÍA</w:t>
            </w:r>
            <w:r w:rsidRPr="002B7BE6">
              <w:rPr>
                <w:rFonts w:ascii="Arial Narrow" w:hAnsi="Arial Narrow" w:cs="Arial"/>
              </w:rPr>
              <w:t xml:space="preserve"> </w:t>
            </w:r>
            <w:r w:rsidRPr="002B7BE6">
              <w:rPr>
                <w:rFonts w:ascii="Arial Narrow" w:hAnsi="Arial Narrow" w:cs="Arial"/>
                <w:sz w:val="20"/>
              </w:rPr>
              <w:t>de funcionamiento de maquinaria y/o equipo por el 1.5% del monto total del Contrato. Esta garantía deberá ser presentada al momento de la entrega de los bienes con una vigencia de dos</w:t>
            </w:r>
            <w:r w:rsidRPr="002B7BE6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 (</w:t>
            </w:r>
            <w:r w:rsidRPr="002B7BE6">
              <w:rPr>
                <w:rFonts w:ascii="Arial Narrow" w:hAnsi="Arial Narrow" w:cs="Arial"/>
                <w:bCs/>
                <w:sz w:val="20"/>
                <w:lang w:val="es-ES"/>
              </w:rPr>
              <w:t>2</w:t>
            </w:r>
            <w:r w:rsidRPr="002B7BE6">
              <w:rPr>
                <w:rFonts w:ascii="Arial Narrow" w:hAnsi="Arial Narrow" w:cs="Arial"/>
                <w:sz w:val="20"/>
                <w:lang w:val="es-ES"/>
              </w:rPr>
              <w:t>) años</w:t>
            </w:r>
            <w:r w:rsidRPr="002B7BE6">
              <w:rPr>
                <w:rFonts w:ascii="Arial Narrow" w:hAnsi="Arial Narrow" w:cs="Arial"/>
                <w:sz w:val="20"/>
              </w:rPr>
              <w:t>.</w:t>
            </w:r>
          </w:p>
          <w:p w14:paraId="2628712D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  <w:p w14:paraId="788A7FF2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  <w:r w:rsidRPr="002B7BE6">
              <w:rPr>
                <w:rFonts w:ascii="Arial Narrow" w:hAnsi="Arial Narrow" w:cs="Arial"/>
                <w:sz w:val="20"/>
              </w:rPr>
              <w:lastRenderedPageBreak/>
              <w:t>A solicitud del proveedor, en sustitución de esta garantía, el Ministerio de Salud y Deportes podrá efectuar una retención del monto equivalente a la garantía solicitada.</w:t>
            </w:r>
          </w:p>
          <w:p w14:paraId="745B5462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  <w:p w14:paraId="6EC11BF9" w14:textId="77777777" w:rsidR="00D4377C" w:rsidRPr="002B7BE6" w:rsidRDefault="00D4377C" w:rsidP="00EC2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B7BE6">
              <w:rPr>
                <w:rFonts w:ascii="Arial Narrow" w:hAnsi="Arial Narrow" w:cs="Arial"/>
                <w:sz w:val="20"/>
              </w:rPr>
              <w:t>Esta garantía comprende el buen funcionamiento de los equipos por el tiempo de la vigencia de la garantía.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20B6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2E6EBA22" w14:textId="77777777" w:rsidTr="00EC27CB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B3D7E9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CB6834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PLAZOS DE ENTREGA (No debe exceder el plazo de entrega establecido en las condiciones administrativas – excluyente)</w:t>
            </w:r>
          </w:p>
        </w:tc>
      </w:tr>
      <w:tr w:rsidR="00D4377C" w:rsidRPr="002B7BE6" w14:paraId="6469D6E2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7A2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PLAZO DE LA PRIMERA ENTREGA (VARIABLE)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EBE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  <w:u w:val="single"/>
              </w:rPr>
              <w:t>PRIMERA ENTREGA</w:t>
            </w:r>
            <w:r w:rsidRPr="00CB6834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F75437">
              <w:rPr>
                <w:rFonts w:ascii="Arial Narrow" w:hAnsi="Arial Narrow"/>
                <w:sz w:val="20"/>
                <w:szCs w:val="20"/>
              </w:rPr>
              <w:t>30 días calendario</w:t>
            </w:r>
            <w:r w:rsidRPr="00CB683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B6834">
              <w:rPr>
                <w:rFonts w:ascii="Arial Narrow" w:hAnsi="Arial Narrow"/>
                <w:sz w:val="20"/>
                <w:szCs w:val="20"/>
              </w:rPr>
              <w:t xml:space="preserve">a partir del día siguiente hábil de la suscripción del Contrato Administrativo. </w:t>
            </w:r>
          </w:p>
          <w:p w14:paraId="340A4BFB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  <w:u w:val="single"/>
              </w:rPr>
              <w:t>Nota Aclaratoria</w:t>
            </w:r>
            <w:r w:rsidRPr="00CB6834">
              <w:rPr>
                <w:rFonts w:ascii="Arial Narrow" w:hAnsi="Arial Narrow"/>
                <w:sz w:val="20"/>
                <w:szCs w:val="20"/>
              </w:rPr>
              <w:t xml:space="preserve">: Este plazo es variable </w:t>
            </w:r>
            <w:r>
              <w:rPr>
                <w:rFonts w:ascii="Arial Narrow" w:hAnsi="Arial Narrow"/>
                <w:sz w:val="20"/>
                <w:szCs w:val="20"/>
              </w:rPr>
              <w:t>y de deber se menor o igual a 3</w:t>
            </w:r>
            <w:r w:rsidRPr="00CB6834">
              <w:rPr>
                <w:rFonts w:ascii="Arial Narrow" w:hAnsi="Arial Narrow"/>
                <w:sz w:val="20"/>
                <w:szCs w:val="20"/>
              </w:rPr>
              <w:t>0 días y el proponente lo describirá en su propuesta.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1B56D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0BEAAD99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9676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CB6834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PLAZO DE LA SEGUNDA ENTREGA (FIJO)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F819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  <w:u w:val="single"/>
              </w:rPr>
              <w:t>SEGUNDA ENTREGA</w:t>
            </w:r>
            <w:r w:rsidRPr="00CB6834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F75437">
              <w:rPr>
                <w:rFonts w:ascii="Arial Narrow" w:hAnsi="Arial Narrow"/>
                <w:sz w:val="20"/>
                <w:szCs w:val="20"/>
              </w:rPr>
              <w:t>25 días calendario</w:t>
            </w:r>
            <w:r w:rsidRPr="00CB6834">
              <w:rPr>
                <w:rFonts w:ascii="Arial Narrow" w:hAnsi="Arial Narrow"/>
                <w:sz w:val="20"/>
                <w:szCs w:val="20"/>
              </w:rPr>
              <w:t>, posteriores a la fecha de la primera entrega.</w:t>
            </w:r>
          </w:p>
          <w:p w14:paraId="17BF98A6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Nota Aclaratoria: </w:t>
            </w:r>
            <w:r w:rsidRPr="00CB6834">
              <w:rPr>
                <w:rFonts w:ascii="Arial Narrow" w:hAnsi="Arial Narrow"/>
                <w:sz w:val="20"/>
                <w:szCs w:val="20"/>
              </w:rPr>
              <w:t>Este Plazo es fijo y será computado a partir del día siguiente hábil de la autorización de salida y distribución a los establecimientos beneficiados, emitida por la unidad solicitante.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FC94F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D4377C" w:rsidRPr="002B7BE6" w14:paraId="485364E2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E83" w14:textId="77777777" w:rsidR="00D4377C" w:rsidRPr="001132C7" w:rsidRDefault="00D4377C" w:rsidP="00EC27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BO"/>
              </w:rPr>
            </w:pPr>
          </w:p>
          <w:p w14:paraId="73F21FD0" w14:textId="77777777" w:rsidR="00D4377C" w:rsidRPr="001132C7" w:rsidRDefault="00D4377C" w:rsidP="00EC27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BO"/>
              </w:rPr>
            </w:pPr>
            <w:r w:rsidRPr="001132C7">
              <w:rPr>
                <w:rFonts w:ascii="Arial Narrow" w:eastAsia="Times New Roman" w:hAnsi="Arial Narrow" w:cs="Arial"/>
                <w:b/>
                <w:lang w:eastAsia="es-BO"/>
              </w:rPr>
              <w:t>MULTAS (APLICABLE PARA LA PRIMERA Y SEGUNDA ENTREGA)</w:t>
            </w:r>
          </w:p>
          <w:p w14:paraId="2ABB61CE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DD65" w14:textId="77777777" w:rsidR="00D4377C" w:rsidRPr="001132C7" w:rsidRDefault="00D4377C" w:rsidP="00EC27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BO"/>
              </w:rPr>
            </w:pPr>
            <w:r w:rsidRPr="001132C7">
              <w:rPr>
                <w:rFonts w:ascii="Arial Narrow" w:eastAsia="Times New Roman" w:hAnsi="Arial Narrow" w:cs="Arial"/>
                <w:iCs/>
                <w:lang w:val="es-ES" w:eastAsia="es-BO"/>
              </w:rPr>
              <w:t xml:space="preserve">En caso de incumplimiento en la </w:t>
            </w:r>
            <w:r w:rsidRPr="001132C7">
              <w:rPr>
                <w:rFonts w:ascii="Arial Narrow" w:eastAsia="Times New Roman" w:hAnsi="Arial Narrow" w:cs="Arial"/>
                <w:b/>
                <w:iCs/>
                <w:lang w:val="es-ES" w:eastAsia="es-BO"/>
              </w:rPr>
              <w:t>Primera entrega</w:t>
            </w:r>
            <w:r w:rsidRPr="001132C7">
              <w:rPr>
                <w:rFonts w:ascii="Arial Narrow" w:eastAsia="Times New Roman" w:hAnsi="Arial Narrow" w:cs="Arial"/>
                <w:iCs/>
                <w:lang w:val="es-ES" w:eastAsia="es-BO"/>
              </w:rPr>
              <w:t xml:space="preserve"> de los equipos, el Ministerio de Salud y Deportes aplicará una multa del 1% por día de retraso, computable a partir del día siguiente hábil de vencido el plazo de entrega, hasta un máximo del 20% del monto del contrato, situación que dará lugar a la Resolución del Contrato Administrativo, Ejecución de la Garantía de Cumplimiento de Contrato, y el inicio de acciones administrativas y/o legales que correspondieren.</w:t>
            </w:r>
          </w:p>
          <w:p w14:paraId="3671696C" w14:textId="77777777" w:rsidR="00D4377C" w:rsidRPr="001132C7" w:rsidRDefault="00D4377C" w:rsidP="00EC27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eastAsia="es-BO"/>
              </w:rPr>
            </w:pPr>
          </w:p>
          <w:p w14:paraId="37E62648" w14:textId="77777777" w:rsidR="00D4377C" w:rsidRPr="002B7BE6" w:rsidRDefault="00D4377C" w:rsidP="00EC27CB">
            <w:pPr>
              <w:pStyle w:val="Sinespaciado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</w:rPr>
            </w:pPr>
            <w:r w:rsidRPr="001132C7">
              <w:rPr>
                <w:rFonts w:ascii="Arial Narrow" w:hAnsi="Arial Narrow" w:cs="Arial"/>
                <w:iCs/>
                <w:lang w:val="es-ES"/>
              </w:rPr>
              <w:t xml:space="preserve">En caso de incumplimiento en la </w:t>
            </w:r>
            <w:r w:rsidRPr="001132C7">
              <w:rPr>
                <w:rFonts w:ascii="Arial Narrow" w:hAnsi="Arial Narrow" w:cs="Arial"/>
                <w:b/>
                <w:iCs/>
                <w:lang w:val="es-ES"/>
              </w:rPr>
              <w:t>Segunda entrega</w:t>
            </w:r>
            <w:r w:rsidRPr="001132C7">
              <w:rPr>
                <w:rFonts w:ascii="Arial Narrow" w:hAnsi="Arial Narrow" w:cs="Arial"/>
                <w:iCs/>
                <w:lang w:val="es-ES"/>
              </w:rPr>
              <w:t xml:space="preserve"> de los equipos, el Ministerio de Salud y Deportes aplicará una multa del 0.5% por día de retraso, computable a partir del día siguiente hábil de vencido el plazo de la segunda entrega, hasta un máximo del 10% del  saldo pendiente de pago del contrato, situación que dará lugar a la Resolución del Contrato Administrativo, Ejecución de la Garantía de Cumplimiento de Contrato, y el inicio de acciones administrativas y/o legales que correspondieren.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76E07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C24BC2A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61A96253" w14:textId="77777777" w:rsidTr="00EC27CB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5212D6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</w:pPr>
            <w:r w:rsidRPr="00CB6834">
              <w:rPr>
                <w:rFonts w:ascii="Arial Narrow" w:hAnsi="Arial Narrow" w:cs="Arial"/>
                <w:b/>
                <w:sz w:val="20"/>
                <w:szCs w:val="20"/>
                <w:lang w:val="es-ES" w:eastAsia="es-ES"/>
              </w:rPr>
              <w:t>LUGARES DE ENTREGA (PRIMERA Y SEGUNDA ENTREGA)</w:t>
            </w:r>
          </w:p>
        </w:tc>
      </w:tr>
      <w:tr w:rsidR="00D4377C" w:rsidRPr="002B7BE6" w14:paraId="4B3410FE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E80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</w:rPr>
              <w:t xml:space="preserve">LUGAR DE LA PRIMERA ENTREGA </w:t>
            </w:r>
          </w:p>
          <w:p w14:paraId="0E2B91F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</w:rPr>
              <w:t>(ALMACENES)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6B66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bCs/>
                <w:iCs/>
                <w:sz w:val="20"/>
                <w:szCs w:val="20"/>
              </w:rPr>
              <w:t>La primera entrega del total de los equipos y/o dispositivos se los efectuara en instalaciones de la Central de Abastecimiento y Suministros en Salud CEASS de la ciudad de El Alto.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40A82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5B118221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AC1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</w:rPr>
              <w:t>LUGAR DE LA SEGUNDA ENTREGA (ESTABLECIMIENTOS DE SALUD)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3463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CB6834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La segunda entrega será efectuada por la empresa contratada en todos los ESTABLECIMIENTOS SALUD de todo el país, </w:t>
            </w:r>
            <w:r w:rsidRPr="00CB6834">
              <w:rPr>
                <w:rFonts w:ascii="Arial Narrow" w:hAnsi="Arial Narrow"/>
                <w:sz w:val="20"/>
                <w:szCs w:val="20"/>
              </w:rPr>
              <w:t xml:space="preserve">de acuerdo al </w:t>
            </w:r>
            <w:r w:rsidRPr="00CB6834">
              <w:rPr>
                <w:rFonts w:ascii="Arial Narrow" w:eastAsia="Arial" w:hAnsi="Arial Narrow"/>
                <w:sz w:val="20"/>
                <w:szCs w:val="20"/>
              </w:rPr>
              <w:t>ANEXO establecido por la Unidad de Redes de Servicios de Salud.</w:t>
            </w:r>
          </w:p>
          <w:p w14:paraId="4B5DBD17" w14:textId="77777777" w:rsidR="00D4377C" w:rsidRPr="00CB6834" w:rsidRDefault="00D4377C" w:rsidP="00EC27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es-BO"/>
              </w:rPr>
            </w:pPr>
          </w:p>
          <w:p w14:paraId="662BF066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El Proveedor debe realizar la SEGUNDA ENTREGA en presencia y coordinación con un personero del Ministerio de Salud y Deportes designado para este efecto, quien participara en la entrega y recepción en cada uno de los </w:t>
            </w:r>
            <w:r w:rsidRPr="00CB6834">
              <w:rPr>
                <w:rFonts w:ascii="Arial Narrow" w:hAnsi="Arial Narrow" w:cs="Arial"/>
                <w:bCs/>
                <w:iCs/>
                <w:sz w:val="20"/>
                <w:szCs w:val="20"/>
              </w:rPr>
              <w:lastRenderedPageBreak/>
              <w:t>establecimientos de salud beneficiados a través de una constancia de entrega y conformidad</w:t>
            </w:r>
            <w:r w:rsidRPr="00CB6834">
              <w:rPr>
                <w:rFonts w:ascii="Arial Narrow" w:hAnsi="Arial Narrow" w:cs="Arial"/>
                <w:bCs/>
                <w:iCs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591D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5320903E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089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</w:rPr>
              <w:t>MEDIO DE TRANSPORTE Y EMBALAJE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C2E8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sz w:val="20"/>
                <w:szCs w:val="20"/>
              </w:rPr>
              <w:t>El Proveedor Adjudicado</w:t>
            </w:r>
            <w:r w:rsidRPr="00CB6834">
              <w:rPr>
                <w:rFonts w:ascii="Arial Narrow" w:hAnsi="Arial Narrow"/>
                <w:iCs/>
                <w:sz w:val="20"/>
                <w:szCs w:val="20"/>
              </w:rPr>
              <w:t xml:space="preserve">, será responsable por el transporte, embalaje y seguridad de los productos y correrá con todos los costos hasta los Establecimientos de Salud </w:t>
            </w:r>
            <w:r w:rsidRPr="00CB6834">
              <w:rPr>
                <w:rFonts w:ascii="Arial Narrow" w:eastAsia="Arial" w:hAnsi="Arial Narrow"/>
                <w:sz w:val="20"/>
                <w:szCs w:val="20"/>
              </w:rPr>
              <w:t>en el territorio nacional de acuerdo al ANEXO establecido por la Unidad de Redes de Servicios de Salud.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F247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7D7841C2" w14:textId="77777777" w:rsidTr="00EC27CB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A890B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 w:eastAsia="es-ES"/>
              </w:rPr>
            </w:pPr>
            <w:r w:rsidRPr="00CB6834">
              <w:rPr>
                <w:rFonts w:ascii="Arial Narrow" w:eastAsia="Times New Roman" w:hAnsi="Arial Narrow" w:cs="Arial"/>
                <w:b/>
                <w:sz w:val="20"/>
                <w:szCs w:val="20"/>
                <w:lang w:eastAsia="es-BO"/>
              </w:rPr>
              <w:t>FORMA DE PAGO (PRIMERA Y SEGUNDA ENTREGA)</w:t>
            </w:r>
          </w:p>
        </w:tc>
      </w:tr>
      <w:tr w:rsidR="00D4377C" w:rsidRPr="002B7BE6" w14:paraId="677A872B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BCB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B6834">
              <w:rPr>
                <w:rFonts w:ascii="Arial Narrow" w:eastAsia="Times New Roman" w:hAnsi="Arial Narrow" w:cs="Arial"/>
                <w:b/>
                <w:sz w:val="20"/>
                <w:szCs w:val="20"/>
                <w:lang w:eastAsia="es-BO"/>
              </w:rPr>
              <w:t>PRIMER PAGO (PRIMERA ENTREGA)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A175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B6834">
              <w:rPr>
                <w:rFonts w:ascii="Arial Narrow" w:hAnsi="Arial Narrow" w:cs="Arial"/>
                <w:iCs/>
                <w:sz w:val="20"/>
                <w:szCs w:val="20"/>
                <w:lang w:val="es-ES"/>
              </w:rPr>
              <w:t xml:space="preserve">El primer pago será del 80%, </w:t>
            </w:r>
            <w:r w:rsidRPr="00CB6834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  <w:r w:rsidRPr="00CB6834">
              <w:rPr>
                <w:rFonts w:ascii="Arial Narrow" w:hAnsi="Arial Narrow" w:cs="Arial"/>
                <w:iCs/>
                <w:sz w:val="20"/>
                <w:szCs w:val="20"/>
                <w:lang w:val="es-ES"/>
              </w:rPr>
              <w:t>y se lo realizará a través del SIGEP, una vez que sea realizada la PRIMERA ENTREGA en instalaciones del CEASS y la Comisión de Recepción haya presentado el INFORME DE CONFORMIDAD DE LA PRIMERA ENTREGA.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9CB55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6EE8900F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03C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B6834">
              <w:rPr>
                <w:rFonts w:ascii="Arial Narrow" w:eastAsia="Times New Roman" w:hAnsi="Arial Narrow" w:cs="Arial"/>
                <w:b/>
                <w:sz w:val="20"/>
                <w:szCs w:val="20"/>
                <w:lang w:eastAsia="es-BO"/>
              </w:rPr>
              <w:t>SEGUNDO PAGO (SEGUNDA ENTREGA)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920D" w14:textId="77777777" w:rsidR="00D4377C" w:rsidRPr="00CB6834" w:rsidRDefault="00D4377C" w:rsidP="00EC27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es-BO"/>
              </w:rPr>
            </w:pPr>
            <w:r w:rsidRPr="00CB6834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BO"/>
              </w:rPr>
              <w:t xml:space="preserve">El segundo pago será del 20%, y se lo realizará a través del SIGEP, una vez que la empresa contratada haya concluido con la SEGUNDA ENTREGA y haya realizado el traslado e instalación a todos </w:t>
            </w:r>
            <w:r w:rsidRPr="00CB6834">
              <w:rPr>
                <w:rFonts w:ascii="Arial Narrow" w:hAnsi="Arial Narrow"/>
                <w:iCs/>
                <w:sz w:val="20"/>
                <w:szCs w:val="20"/>
              </w:rPr>
              <w:t xml:space="preserve">los Establecimientos de Salud </w:t>
            </w:r>
            <w:r w:rsidRPr="00CB6834">
              <w:rPr>
                <w:rFonts w:ascii="Arial Narrow" w:eastAsia="Arial" w:hAnsi="Arial Narrow"/>
                <w:sz w:val="20"/>
                <w:szCs w:val="20"/>
              </w:rPr>
              <w:t>en el territorio nacional de acuerdo al ANEXO establecido por la Unidad de Redes de Servicios de Salud.</w:t>
            </w:r>
          </w:p>
          <w:p w14:paraId="2435D7EA" w14:textId="77777777" w:rsidR="00D4377C" w:rsidRPr="00CB6834" w:rsidRDefault="00D4377C" w:rsidP="00EC27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BO"/>
              </w:rPr>
            </w:pPr>
          </w:p>
          <w:p w14:paraId="40A8E1A8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B6834">
              <w:rPr>
                <w:rFonts w:ascii="Arial Narrow" w:hAnsi="Arial Narrow" w:cs="Arial"/>
                <w:iCs/>
                <w:sz w:val="20"/>
                <w:szCs w:val="20"/>
                <w:lang w:val="es-ES"/>
              </w:rPr>
              <w:t>Asimismo, para proceder al segundo pago la Comisión de Recepción deberá presentar el INFORME DE CONFORMIDAD DE LA SEGUNDA ENTREGA.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5C5F8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D4377C" w:rsidRPr="002B7BE6" w14:paraId="7CF4A998" w14:textId="77777777" w:rsidTr="00EC27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8EE6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CB5" w14:textId="77777777" w:rsidR="00D4377C" w:rsidRPr="002B7BE6" w:rsidRDefault="00D4377C" w:rsidP="00EC27CB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25F08" w14:textId="77777777" w:rsidR="00D4377C" w:rsidRPr="002B7BE6" w:rsidRDefault="00D4377C" w:rsidP="00EC27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511B1771" w14:textId="77777777" w:rsidR="00D4377C" w:rsidRPr="002B7BE6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color w:val="FF0000"/>
          <w:sz w:val="20"/>
          <w:szCs w:val="20"/>
          <w:u w:val="single"/>
          <w:lang w:val="es-ES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911"/>
        <w:gridCol w:w="740"/>
        <w:gridCol w:w="587"/>
        <w:gridCol w:w="1282"/>
        <w:gridCol w:w="907"/>
        <w:gridCol w:w="847"/>
        <w:gridCol w:w="667"/>
        <w:gridCol w:w="1506"/>
        <w:gridCol w:w="594"/>
      </w:tblGrid>
      <w:tr w:rsidR="00D4377C" w:rsidRPr="002B7BE6" w14:paraId="263C2AD4" w14:textId="77777777" w:rsidTr="00EC27CB">
        <w:trPr>
          <w:trHeight w:val="6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13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CANTIDAD Y PRECIO REFERENCIAL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382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ESPACIO A SER LLENADO POR EL PROPONENTE CON SU PROPUESTA</w:t>
            </w:r>
          </w:p>
        </w:tc>
      </w:tr>
      <w:tr w:rsidR="00D4377C" w:rsidRPr="002B7BE6" w14:paraId="7A890172" w14:textId="77777777" w:rsidTr="00EC27CB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C7C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E8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DESCRIPCION DE 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686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CB6834">
              <w:rPr>
                <w:rFonts w:ascii="Arial Narrow" w:hAnsi="Arial Narrow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3D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CB6834">
              <w:rPr>
                <w:rFonts w:ascii="Arial Narrow" w:hAnsi="Arial Narrow"/>
                <w:b/>
                <w:bCs/>
                <w:sz w:val="14"/>
                <w:szCs w:val="14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3E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CB6834">
              <w:rPr>
                <w:rFonts w:ascii="Arial Narrow" w:hAnsi="Arial Narrow"/>
                <w:b/>
                <w:bCs/>
                <w:sz w:val="14"/>
                <w:szCs w:val="14"/>
              </w:rPr>
              <w:t>PRECIO REFERENCIAL UNITARIO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60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253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8E2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828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PRECIO REFERENCIAL UNITARIO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77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B6834">
              <w:rPr>
                <w:rFonts w:ascii="Arial Narrow" w:hAnsi="Arial Narrow"/>
                <w:b/>
                <w:bCs/>
                <w:sz w:val="16"/>
                <w:szCs w:val="16"/>
              </w:rPr>
              <w:t>TOTAL</w:t>
            </w:r>
          </w:p>
        </w:tc>
      </w:tr>
      <w:tr w:rsidR="00D4377C" w:rsidRPr="002B7BE6" w14:paraId="2AB6306D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66D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9D87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Analizador semiautomático de química sanguínea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FE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C8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690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23.796,00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0FE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690.084,00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1E9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0CA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558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DB3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516B4E8F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9DF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FF3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 xml:space="preserve">Agitador </w:t>
            </w:r>
            <w:proofErr w:type="spellStart"/>
            <w:r w:rsidRPr="00CB6834">
              <w:rPr>
                <w:rFonts w:ascii="Arial Narrow" w:hAnsi="Arial Narrow"/>
                <w:sz w:val="16"/>
                <w:szCs w:val="16"/>
              </w:rPr>
              <w:t>vortex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5F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94B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B5C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3.024,00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95A4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87.696,00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76F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906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E61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8C3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5354A3ED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48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B017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 xml:space="preserve">Rotador serológico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480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476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14D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7.248,00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F89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210.192,00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DD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B28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218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55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151AD0AC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C34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051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 xml:space="preserve">Baño maría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CC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7D5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7B53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C15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308.125,00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A0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3D8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1E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4E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34024353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64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1A60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CB6834">
              <w:rPr>
                <w:rFonts w:ascii="Arial Narrow" w:hAnsi="Arial Narrow"/>
                <w:sz w:val="16"/>
                <w:szCs w:val="16"/>
              </w:rPr>
              <w:t>Microcentrifuga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86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37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3173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25.480,00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0755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738.920,00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9B3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F5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9C1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E5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7500B849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A59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10F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CB6834">
              <w:rPr>
                <w:rFonts w:ascii="Arial Narrow" w:hAnsi="Arial Narrow"/>
                <w:sz w:val="16"/>
                <w:szCs w:val="16"/>
              </w:rPr>
              <w:t>Macrocentrifuga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2DE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95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6FD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34.642,00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FB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1.004.618,00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26C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67F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753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0DB6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7CEFE889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91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6E0F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Microscopio binocular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07B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89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691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13.567,00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937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393.443,00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01B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F2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AE3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4E26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2E7E08B5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CB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684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Refrigerador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1E3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32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B28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10.900,00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DE4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316.100,00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45C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AC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9B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8EE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2F039747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FB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91F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Balanza de precisión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8DF4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E8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9B9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10.025,00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611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290.725,00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C3B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CAC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EC5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C07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476B41E8" w14:textId="77777777" w:rsidTr="00EC27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4BAC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6E6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 xml:space="preserve">Set de </w:t>
            </w:r>
            <w:proofErr w:type="spellStart"/>
            <w:r w:rsidRPr="00CB6834">
              <w:rPr>
                <w:rFonts w:ascii="Arial Narrow" w:hAnsi="Arial Narrow"/>
                <w:sz w:val="16"/>
                <w:szCs w:val="16"/>
              </w:rPr>
              <w:t>micropipetas</w:t>
            </w:r>
            <w:proofErr w:type="spellEnd"/>
            <w:r w:rsidRPr="00CB683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EF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53A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4E1F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6.403,00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CFA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185.687,00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419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DE45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64E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54F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0C945423" w14:textId="77777777" w:rsidTr="00EC27C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C8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5F27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Glucómetro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329C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389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 w:cs="Arial"/>
                <w:sz w:val="16"/>
                <w:szCs w:val="16"/>
                <w:lang w:val="es-ES" w:eastAsia="es-ES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68F2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E3A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43.094,00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5765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8CB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20B3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E6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</w:tr>
      <w:tr w:rsidR="00D4377C" w:rsidRPr="002B7BE6" w14:paraId="04BCD0FB" w14:textId="77777777" w:rsidTr="00EC27CB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777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Precio Referencial numeral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E54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4.268.684,00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8E7D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TOTAL PROPUESTA (NUMERAL)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2600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377C" w:rsidRPr="002B7BE6" w14:paraId="4DD97A1E" w14:textId="77777777" w:rsidTr="00EC27CB">
        <w:trPr>
          <w:trHeight w:val="39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DC7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Precio Referencial literal (Cuatro millones doscientos sesenta y ocho mil seiscientos ochenta y cuatro 00/100 bolivianos)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5A8" w14:textId="77777777" w:rsidR="00D4377C" w:rsidRPr="00CB6834" w:rsidRDefault="00D4377C" w:rsidP="00EC27C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="Arial Narrow" w:hAnsi="Arial Narrow"/>
                <w:sz w:val="16"/>
                <w:szCs w:val="16"/>
              </w:rPr>
              <w:t>(LITERAL)</w:t>
            </w:r>
          </w:p>
        </w:tc>
      </w:tr>
      <w:tr w:rsidR="00D4377C" w:rsidRPr="002B7BE6" w14:paraId="39B4B6AF" w14:textId="77777777" w:rsidTr="00EC27CB">
        <w:trPr>
          <w:trHeight w:val="17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B3CE" w14:textId="77777777" w:rsidR="00D4377C" w:rsidRPr="00CB6834" w:rsidRDefault="00D4377C" w:rsidP="00EC27C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B6834">
              <w:rPr>
                <w:rFonts w:asciiTheme="minorHAnsi" w:hAnsiTheme="minorHAnsi"/>
                <w:b/>
                <w:bCs/>
                <w:sz w:val="16"/>
                <w:szCs w:val="16"/>
                <w:u w:val="single"/>
                <w:lang w:val="es-ES"/>
              </w:rPr>
              <w:t xml:space="preserve">NOTA: </w:t>
            </w:r>
            <w:r w:rsidRPr="00CB6834"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Los precios ofertados no deben exceder del precio referencial unitario ni del precio referencial total, caso contrario la propuesta será descalificada.</w:t>
            </w:r>
          </w:p>
        </w:tc>
      </w:tr>
    </w:tbl>
    <w:p w14:paraId="64D13109" w14:textId="77777777" w:rsidR="00D4377C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color w:val="FF0000"/>
          <w:sz w:val="20"/>
          <w:szCs w:val="20"/>
          <w:u w:val="single"/>
          <w:lang w:val="es-ES"/>
        </w:rPr>
      </w:pPr>
    </w:p>
    <w:p w14:paraId="485321D3" w14:textId="77777777" w:rsidR="00D4377C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color w:val="FF0000"/>
          <w:sz w:val="20"/>
          <w:szCs w:val="20"/>
          <w:u w:val="single"/>
          <w:lang w:val="es-ES"/>
        </w:rPr>
      </w:pPr>
    </w:p>
    <w:p w14:paraId="384589A6" w14:textId="77777777" w:rsidR="00D4377C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color w:val="FF0000"/>
          <w:sz w:val="20"/>
          <w:szCs w:val="20"/>
          <w:u w:val="single"/>
          <w:lang w:val="es-ES"/>
        </w:rPr>
      </w:pPr>
    </w:p>
    <w:p w14:paraId="5EBE71A8" w14:textId="77777777" w:rsidR="00D4377C" w:rsidRPr="002B7BE6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color w:val="FF0000"/>
          <w:sz w:val="20"/>
          <w:szCs w:val="20"/>
          <w:u w:val="single"/>
          <w:lang w:val="es-ES"/>
        </w:rPr>
      </w:pPr>
    </w:p>
    <w:p w14:paraId="4B1B1764" w14:textId="77777777" w:rsidR="00D4377C" w:rsidRPr="00CB6834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es-ES"/>
        </w:rPr>
      </w:pPr>
      <w:r w:rsidRPr="00CB6834">
        <w:rPr>
          <w:rFonts w:ascii="Arial Narrow" w:hAnsi="Arial Narrow" w:cs="Arial"/>
          <w:b/>
          <w:sz w:val="20"/>
          <w:szCs w:val="20"/>
          <w:u w:val="single"/>
          <w:lang w:val="es-ES"/>
        </w:rPr>
        <w:lastRenderedPageBreak/>
        <w:t>INFORMACIÓN A CONSIDERAR POR EL POTENCIAL PROPONENTE:</w:t>
      </w:r>
    </w:p>
    <w:p w14:paraId="695D3D9A" w14:textId="77777777" w:rsidR="00D4377C" w:rsidRPr="00CB6834" w:rsidRDefault="00D4377C" w:rsidP="00D4377C">
      <w:pPr>
        <w:tabs>
          <w:tab w:val="left" w:pos="3341"/>
        </w:tabs>
        <w:spacing w:after="0" w:line="240" w:lineRule="auto"/>
        <w:rPr>
          <w:rFonts w:ascii="Arial Narrow" w:hAnsi="Arial Narrow" w:cs="Arial"/>
          <w:b/>
          <w:sz w:val="16"/>
          <w:szCs w:val="16"/>
          <w:u w:val="single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5"/>
      </w:tblGrid>
      <w:tr w:rsidR="00D4377C" w:rsidRPr="00CB6834" w14:paraId="650A907C" w14:textId="77777777" w:rsidTr="00EC27CB">
        <w:trPr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3AD3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sz w:val="20"/>
                <w:szCs w:val="20"/>
              </w:rPr>
              <w:t>Las especificaciones técnicas se constituyen un requisito mínimo, el proponente puede mejorarlas. Las propuestas de expresiones de interés son consideradas declaraciones juradas por parte del proponente.</w:t>
            </w:r>
          </w:p>
        </w:tc>
      </w:tr>
      <w:tr w:rsidR="00D4377C" w:rsidRPr="00CB6834" w14:paraId="4CAB5F16" w14:textId="77777777" w:rsidTr="00EC27CB">
        <w:trPr>
          <w:trHeight w:val="11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B19" w14:textId="77777777" w:rsidR="00D4377C" w:rsidRPr="00CB6834" w:rsidRDefault="00D4377C" w:rsidP="00EC27CB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CB6834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Inhabilitaciones o rechazos </w:t>
            </w:r>
          </w:p>
          <w:p w14:paraId="335D670F" w14:textId="77777777" w:rsidR="00D4377C" w:rsidRPr="00CB6834" w:rsidRDefault="00D4377C" w:rsidP="00EC27CB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B6834">
              <w:rPr>
                <w:rFonts w:ascii="Arial Narrow" w:hAnsi="Arial Narrow"/>
                <w:sz w:val="20"/>
                <w:szCs w:val="20"/>
              </w:rPr>
              <w:t xml:space="preserve">Las propuestas de expresiones de interés que sean presentadas fuera de fecha y horario límite establecido en la convocatoria. </w:t>
            </w:r>
          </w:p>
          <w:p w14:paraId="21477049" w14:textId="77777777" w:rsidR="00D4377C" w:rsidRPr="00CB6834" w:rsidRDefault="00D4377C" w:rsidP="00EC27CB">
            <w:pPr>
              <w:pStyle w:val="Sinespaciado"/>
              <w:numPr>
                <w:ilvl w:val="0"/>
                <w:numId w:val="26"/>
              </w:numPr>
              <w:jc w:val="both"/>
            </w:pPr>
            <w:r w:rsidRPr="00CB6834">
              <w:rPr>
                <w:rFonts w:ascii="Arial Narrow" w:hAnsi="Arial Narrow" w:cs="Arial"/>
                <w:sz w:val="20"/>
                <w:szCs w:val="20"/>
              </w:rPr>
              <w:t>Las propuestas de expresiones de interés que no hubiese sido elaborado conforme al formato establecido en el presente documento (Como establece las Especificaciones Técnicas y Condiciones Administrativas).</w:t>
            </w:r>
          </w:p>
        </w:tc>
      </w:tr>
    </w:tbl>
    <w:p w14:paraId="656B9C2B" w14:textId="77777777" w:rsidR="00D4377C" w:rsidRPr="002B7BE6" w:rsidRDefault="00D4377C" w:rsidP="00D4377C">
      <w:pPr>
        <w:pStyle w:val="Sinespaciado"/>
        <w:rPr>
          <w:color w:val="FF0000"/>
        </w:rPr>
      </w:pPr>
    </w:p>
    <w:p w14:paraId="6C52FAE8" w14:textId="77777777" w:rsidR="00D4377C" w:rsidRPr="00912429" w:rsidRDefault="00D4377C" w:rsidP="00D4377C">
      <w:pPr>
        <w:tabs>
          <w:tab w:val="left" w:pos="6659"/>
        </w:tabs>
        <w:rPr>
          <w:rFonts w:ascii="Arial Narrow" w:hAnsi="Arial Narrow"/>
          <w:b/>
          <w:sz w:val="20"/>
          <w:szCs w:val="20"/>
          <w:u w:val="single"/>
        </w:rPr>
      </w:pPr>
      <w:r w:rsidRPr="00912429">
        <w:rPr>
          <w:rFonts w:ascii="Arial Narrow" w:hAnsi="Arial Narrow"/>
          <w:b/>
          <w:sz w:val="20"/>
          <w:szCs w:val="20"/>
          <w:u w:val="single"/>
        </w:rPr>
        <w:t xml:space="preserve">MÉTODO DE SELECCIÓN Y ADJUDICACIÓN - </w:t>
      </w:r>
      <w:r w:rsidRPr="00912429">
        <w:rPr>
          <w:rFonts w:ascii="Arial Narrow" w:hAnsi="Arial Narrow" w:cs="MyriadPro-Bold"/>
          <w:b/>
          <w:bCs/>
          <w:sz w:val="20"/>
          <w:szCs w:val="20"/>
          <w:u w:val="single"/>
          <w:lang w:val="es-ES"/>
        </w:rPr>
        <w:t>CALIDAD, PROPUESTA TÉCNICA, COSTO:</w:t>
      </w:r>
    </w:p>
    <w:p w14:paraId="46707597" w14:textId="77777777" w:rsidR="00D4377C" w:rsidRPr="00912429" w:rsidRDefault="00D4377C" w:rsidP="00D4377C">
      <w:pPr>
        <w:tabs>
          <w:tab w:val="left" w:pos="6659"/>
        </w:tabs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>La evaluación de las expresiones de interés se realizará en base a los siguientes criterios y puntajes: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1984"/>
      </w:tblGrid>
      <w:tr w:rsidR="00D4377C" w:rsidRPr="00912429" w14:paraId="5C478302" w14:textId="77777777" w:rsidTr="00EC27CB">
        <w:trPr>
          <w:trHeight w:hRule="exact" w:val="284"/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635BFD7E" w14:textId="77777777" w:rsidR="00D4377C" w:rsidRPr="00912429" w:rsidRDefault="00D4377C" w:rsidP="00EC27CB">
            <w:pPr>
              <w:tabs>
                <w:tab w:val="left" w:pos="6659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18AA3B" w14:textId="77777777" w:rsidR="00D4377C" w:rsidRPr="00912429" w:rsidRDefault="00D4377C" w:rsidP="00EC27CB">
            <w:pPr>
              <w:tabs>
                <w:tab w:val="left" w:pos="6659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b/>
                <w:sz w:val="20"/>
                <w:szCs w:val="20"/>
              </w:rPr>
              <w:t>PUNTAJE ASIGNADO</w:t>
            </w:r>
          </w:p>
        </w:tc>
      </w:tr>
      <w:tr w:rsidR="00D4377C" w:rsidRPr="00912429" w14:paraId="41BB4056" w14:textId="77777777" w:rsidTr="00EC27CB">
        <w:trPr>
          <w:trHeight w:hRule="exact" w:val="284"/>
          <w:jc w:val="center"/>
        </w:trPr>
        <w:tc>
          <w:tcPr>
            <w:tcW w:w="562" w:type="dxa"/>
          </w:tcPr>
          <w:p w14:paraId="3E79BAF2" w14:textId="77777777" w:rsidR="00D4377C" w:rsidRPr="00912429" w:rsidRDefault="00D4377C" w:rsidP="00EC27CB">
            <w:pPr>
              <w:tabs>
                <w:tab w:val="left" w:pos="6659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5F0599DF" w14:textId="77777777" w:rsidR="00D4377C" w:rsidRPr="00912429" w:rsidRDefault="00D4377C" w:rsidP="00EC27CB">
            <w:pPr>
              <w:tabs>
                <w:tab w:val="left" w:pos="6659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/>
                <w:sz w:val="20"/>
                <w:szCs w:val="20"/>
              </w:rPr>
              <w:t>Características, Condiciones Técnicas y Condiciones Administrativas</w:t>
            </w:r>
          </w:p>
        </w:tc>
        <w:tc>
          <w:tcPr>
            <w:tcW w:w="1984" w:type="dxa"/>
          </w:tcPr>
          <w:p w14:paraId="74ECF68C" w14:textId="77777777" w:rsidR="00D4377C" w:rsidRPr="00912429" w:rsidRDefault="00D4377C" w:rsidP="00EC27CB">
            <w:pPr>
              <w:tabs>
                <w:tab w:val="left" w:pos="6659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</w:tr>
      <w:tr w:rsidR="00D4377C" w:rsidRPr="00912429" w14:paraId="4D142532" w14:textId="77777777" w:rsidTr="00EC27CB">
        <w:trPr>
          <w:trHeight w:hRule="exact" w:val="284"/>
          <w:jc w:val="center"/>
        </w:trPr>
        <w:tc>
          <w:tcPr>
            <w:tcW w:w="562" w:type="dxa"/>
          </w:tcPr>
          <w:p w14:paraId="479FF73D" w14:textId="77777777" w:rsidR="00D4377C" w:rsidRPr="00912429" w:rsidRDefault="00D4377C" w:rsidP="00EC27CB">
            <w:pPr>
              <w:tabs>
                <w:tab w:val="left" w:pos="6659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14:paraId="5EDCAA63" w14:textId="77777777" w:rsidR="00D4377C" w:rsidRPr="00912429" w:rsidRDefault="00D4377C" w:rsidP="00EC27CB">
            <w:pPr>
              <w:tabs>
                <w:tab w:val="left" w:pos="6659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/>
                <w:sz w:val="20"/>
                <w:szCs w:val="20"/>
              </w:rPr>
              <w:t>Propuesta Económica</w:t>
            </w:r>
          </w:p>
        </w:tc>
        <w:tc>
          <w:tcPr>
            <w:tcW w:w="1984" w:type="dxa"/>
          </w:tcPr>
          <w:p w14:paraId="52817FE4" w14:textId="77777777" w:rsidR="00D4377C" w:rsidRPr="00912429" w:rsidRDefault="00D4377C" w:rsidP="00EC27CB">
            <w:pPr>
              <w:tabs>
                <w:tab w:val="left" w:pos="6659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</w:tr>
      <w:tr w:rsidR="00D4377C" w:rsidRPr="00912429" w14:paraId="5FAA433F" w14:textId="77777777" w:rsidTr="00EC27CB">
        <w:trPr>
          <w:trHeight w:hRule="exact" w:val="284"/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18E3C110" w14:textId="77777777" w:rsidR="00D4377C" w:rsidRPr="00912429" w:rsidRDefault="00D4377C" w:rsidP="00EC27CB">
            <w:pPr>
              <w:tabs>
                <w:tab w:val="left" w:pos="6659"/>
              </w:tabs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4724ABE" w14:textId="77777777" w:rsidR="00D4377C" w:rsidRPr="00912429" w:rsidRDefault="00D4377C" w:rsidP="00EC27CB">
            <w:pPr>
              <w:tabs>
                <w:tab w:val="left" w:pos="6659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429">
              <w:rPr>
                <w:rFonts w:ascii="Arial Narrow" w:hAnsi="Arial Narrow" w:cs="Arial"/>
                <w:b/>
                <w:sz w:val="20"/>
                <w:szCs w:val="20"/>
              </w:rPr>
              <w:t>100</w:t>
            </w:r>
          </w:p>
        </w:tc>
      </w:tr>
    </w:tbl>
    <w:p w14:paraId="21E2BB34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14:paraId="12348246" w14:textId="77777777" w:rsidR="00D4377C" w:rsidRPr="00912429" w:rsidRDefault="00D4377C" w:rsidP="00D4377C">
      <w:pPr>
        <w:pStyle w:val="Prrafodelista"/>
        <w:numPr>
          <w:ilvl w:val="0"/>
          <w:numId w:val="31"/>
        </w:numPr>
        <w:tabs>
          <w:tab w:val="left" w:pos="1832"/>
          <w:tab w:val="left" w:pos="3341"/>
          <w:tab w:val="center" w:pos="4419"/>
        </w:tabs>
        <w:suppressAutoHyphens/>
        <w:spacing w:after="0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b/>
          <w:sz w:val="20"/>
          <w:szCs w:val="20"/>
        </w:rPr>
        <w:t xml:space="preserve">CARACTERÍSTICAS TÉCNICAS Y CONDICIONES ADMINISTRATIVAS: </w:t>
      </w:r>
      <w:r w:rsidRPr="00912429">
        <w:rPr>
          <w:rFonts w:ascii="Arial Narrow" w:hAnsi="Arial Narrow" w:cs="Arial"/>
          <w:sz w:val="20"/>
          <w:szCs w:val="20"/>
        </w:rPr>
        <w:t>(60 Puntos)</w:t>
      </w:r>
    </w:p>
    <w:p w14:paraId="03767CBE" w14:textId="77777777" w:rsidR="00D4377C" w:rsidRPr="00912429" w:rsidRDefault="00D4377C" w:rsidP="00D4377C">
      <w:pPr>
        <w:tabs>
          <w:tab w:val="left" w:pos="3813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14:paraId="739C392C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12429">
        <w:rPr>
          <w:rFonts w:ascii="Arial Narrow" w:hAnsi="Arial Narrow"/>
          <w:sz w:val="20"/>
          <w:szCs w:val="20"/>
        </w:rPr>
        <w:t>La propuesta contenida en los formularios “</w:t>
      </w:r>
      <w:r w:rsidRPr="00912429">
        <w:rPr>
          <w:rFonts w:ascii="Arial Narrow" w:hAnsi="Arial Narrow" w:cs="Arial"/>
          <w:b/>
          <w:sz w:val="20"/>
          <w:szCs w:val="20"/>
        </w:rPr>
        <w:t>CARACTERÍSTICAS TÉCNICAS Y CONDICIONES ADMINISTRATIVAS”</w:t>
      </w:r>
      <w:r w:rsidRPr="00912429">
        <w:rPr>
          <w:rFonts w:ascii="Arial Narrow" w:hAnsi="Arial Narrow"/>
          <w:sz w:val="20"/>
          <w:szCs w:val="20"/>
        </w:rPr>
        <w:t xml:space="preserve"> será evaluada aplicando la metodología </w:t>
      </w:r>
      <w:r w:rsidRPr="00912429">
        <w:rPr>
          <w:rFonts w:ascii="Arial Narrow" w:hAnsi="Arial Narrow"/>
          <w:b/>
          <w:sz w:val="20"/>
          <w:szCs w:val="20"/>
        </w:rPr>
        <w:t>CUMPLE/NO CUMPLE</w:t>
      </w:r>
      <w:r w:rsidRPr="00912429">
        <w:rPr>
          <w:rFonts w:ascii="Arial Narrow" w:hAnsi="Arial Narrow"/>
          <w:sz w:val="20"/>
          <w:szCs w:val="20"/>
        </w:rPr>
        <w:t>, utilizando el Formulario establecido.</w:t>
      </w:r>
    </w:p>
    <w:p w14:paraId="4B4A3702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92D2276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12429">
        <w:rPr>
          <w:rFonts w:ascii="Arial Narrow" w:hAnsi="Arial Narrow"/>
          <w:sz w:val="20"/>
          <w:szCs w:val="20"/>
        </w:rPr>
        <w:t xml:space="preserve">A las propuestas que no hubieran sido descalificadas como resultado de la metodología </w:t>
      </w:r>
      <w:r w:rsidRPr="00912429">
        <w:rPr>
          <w:rFonts w:ascii="Arial Narrow" w:hAnsi="Arial Narrow"/>
          <w:b/>
          <w:sz w:val="20"/>
          <w:szCs w:val="20"/>
        </w:rPr>
        <w:t xml:space="preserve">CUMPLE/NO </w:t>
      </w:r>
      <w:proofErr w:type="gramStart"/>
      <w:r w:rsidRPr="00912429">
        <w:rPr>
          <w:rFonts w:ascii="Arial Narrow" w:hAnsi="Arial Narrow"/>
          <w:b/>
          <w:sz w:val="20"/>
          <w:szCs w:val="20"/>
        </w:rPr>
        <w:t>CUMPLE</w:t>
      </w:r>
      <w:r w:rsidRPr="00912429">
        <w:rPr>
          <w:rFonts w:ascii="Arial Narrow" w:hAnsi="Arial Narrow"/>
          <w:sz w:val="20"/>
          <w:szCs w:val="20"/>
        </w:rPr>
        <w:t>,  y</w:t>
      </w:r>
      <w:proofErr w:type="gramEnd"/>
      <w:r w:rsidRPr="00912429">
        <w:rPr>
          <w:rFonts w:ascii="Arial Narrow" w:hAnsi="Arial Narrow"/>
          <w:sz w:val="20"/>
          <w:szCs w:val="20"/>
        </w:rPr>
        <w:t xml:space="preserve"> que cumpla con todo lo requerido, se le asignará sesenta (60) puntos y la que </w:t>
      </w:r>
      <w:r w:rsidRPr="00912429">
        <w:rPr>
          <w:rFonts w:ascii="Arial Narrow" w:hAnsi="Arial Narrow"/>
          <w:b/>
          <w:sz w:val="20"/>
          <w:szCs w:val="20"/>
        </w:rPr>
        <w:t>NO CUMPLE</w:t>
      </w:r>
      <w:r w:rsidRPr="00912429">
        <w:rPr>
          <w:rFonts w:ascii="Arial Narrow" w:hAnsi="Arial Narrow"/>
          <w:sz w:val="20"/>
          <w:szCs w:val="20"/>
        </w:rPr>
        <w:t xml:space="preserve"> obtendrá cero (0) puntos.</w:t>
      </w:r>
    </w:p>
    <w:p w14:paraId="539007CB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787EB8F" w14:textId="77777777" w:rsidR="00D4377C" w:rsidRPr="00912429" w:rsidRDefault="00D4377C" w:rsidP="00D4377C">
      <w:pPr>
        <w:pStyle w:val="Prrafodelista"/>
        <w:numPr>
          <w:ilvl w:val="0"/>
          <w:numId w:val="31"/>
        </w:numPr>
        <w:tabs>
          <w:tab w:val="left" w:pos="3813"/>
        </w:tabs>
        <w:suppressAutoHyphens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12429">
        <w:rPr>
          <w:rFonts w:ascii="Arial Narrow" w:hAnsi="Arial Narrow" w:cs="Arial"/>
          <w:b/>
          <w:sz w:val="20"/>
          <w:szCs w:val="20"/>
        </w:rPr>
        <w:t xml:space="preserve">DETERMINACIÓN DE PUNTAJE DE LA PROPUESTA ECONÓMICA: </w:t>
      </w:r>
      <w:r w:rsidRPr="00912429">
        <w:rPr>
          <w:rFonts w:ascii="Arial Narrow" w:hAnsi="Arial Narrow" w:cs="Arial"/>
          <w:sz w:val="20"/>
          <w:szCs w:val="20"/>
        </w:rPr>
        <w:t>(40 Puntos)</w:t>
      </w:r>
    </w:p>
    <w:p w14:paraId="1464AD9C" w14:textId="77777777" w:rsidR="00D4377C" w:rsidRPr="00912429" w:rsidRDefault="00D4377C" w:rsidP="00D4377C">
      <w:pPr>
        <w:tabs>
          <w:tab w:val="left" w:pos="3813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14:paraId="7564F948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 xml:space="preserve">A la propuesta de menor valor se le asignará cuarenta (40) puntos, al resto de las propuestas se les asignará un puntaje inversamente proporcional aplicando la siguiente fórmula: </w:t>
      </w:r>
    </w:p>
    <w:p w14:paraId="3DBC4787" w14:textId="77777777" w:rsidR="00D4377C" w:rsidRPr="00912429" w:rsidRDefault="00D4377C" w:rsidP="00D4377C">
      <w:pPr>
        <w:tabs>
          <w:tab w:val="left" w:pos="3813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7B10CFFE" w14:textId="77777777" w:rsidR="00D4377C" w:rsidRPr="00912429" w:rsidRDefault="00D4377C" w:rsidP="00D4377C">
      <w:pPr>
        <w:tabs>
          <w:tab w:val="left" w:pos="3813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12429">
        <w:rPr>
          <w:rFonts w:ascii="Arial Narrow" w:hAnsi="Arial Narrow" w:cs="Arial"/>
          <w:b/>
          <w:sz w:val="20"/>
          <w:szCs w:val="20"/>
        </w:rPr>
        <w:t xml:space="preserve">Determinación de puntaje de la Propuesta Económica: </w:t>
      </w:r>
    </w:p>
    <w:p w14:paraId="4F084E31" w14:textId="77777777" w:rsidR="00D4377C" w:rsidRPr="00912429" w:rsidRDefault="00607E24" w:rsidP="00D4377C">
      <w:pPr>
        <w:tabs>
          <w:tab w:val="left" w:pos="567"/>
        </w:tabs>
        <w:spacing w:after="0" w:line="240" w:lineRule="auto"/>
        <w:ind w:left="708"/>
        <w:jc w:val="center"/>
        <w:rPr>
          <w:rFonts w:ascii="Arial Narrow" w:hAnsi="Arial Narrow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PE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PMV* 40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den>
          </m:f>
        </m:oMath>
      </m:oMathPara>
    </w:p>
    <w:p w14:paraId="0CAC7EA7" w14:textId="77777777" w:rsidR="00D4377C" w:rsidRPr="00912429" w:rsidRDefault="00D4377C" w:rsidP="00D4377C">
      <w:pPr>
        <w:tabs>
          <w:tab w:val="left" w:pos="709"/>
          <w:tab w:val="left" w:pos="1418"/>
        </w:tabs>
        <w:spacing w:after="0"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ab/>
      </w:r>
      <w:r w:rsidRPr="00912429">
        <w:rPr>
          <w:rFonts w:ascii="Arial Narrow" w:hAnsi="Arial Narrow" w:cs="Arial"/>
          <w:sz w:val="20"/>
          <w:szCs w:val="20"/>
        </w:rPr>
        <w:tab/>
      </w:r>
    </w:p>
    <w:p w14:paraId="50837FC5" w14:textId="77777777" w:rsidR="00D4377C" w:rsidRPr="00912429" w:rsidRDefault="00D4377C" w:rsidP="00D4377C">
      <w:pPr>
        <w:tabs>
          <w:tab w:val="left" w:pos="709"/>
          <w:tab w:val="left" w:pos="1418"/>
        </w:tabs>
        <w:spacing w:after="0" w:line="240" w:lineRule="auto"/>
        <w:ind w:left="1298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ab/>
      </w:r>
      <w:r w:rsidRPr="00912429">
        <w:rPr>
          <w:rFonts w:ascii="Arial Narrow" w:hAnsi="Arial Narrow" w:cs="Arial"/>
          <w:sz w:val="20"/>
          <w:szCs w:val="20"/>
        </w:rPr>
        <w:tab/>
        <w:t xml:space="preserve">Dónde:  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PE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912429">
        <w:rPr>
          <w:rFonts w:ascii="Arial Narrow" w:hAnsi="Arial Narrow" w:cs="Arial"/>
          <w:sz w:val="20"/>
          <w:szCs w:val="20"/>
        </w:rPr>
        <w:tab/>
        <w:t xml:space="preserve">Puntaje de la Propuesta Económica Evaluada  </w:t>
      </w:r>
    </w:p>
    <w:p w14:paraId="5FC97DC2" w14:textId="77777777" w:rsidR="00D4377C" w:rsidRPr="00912429" w:rsidRDefault="00D4377C" w:rsidP="00D4377C">
      <w:pPr>
        <w:tabs>
          <w:tab w:val="left" w:pos="2127"/>
        </w:tabs>
        <w:spacing w:after="0" w:line="240" w:lineRule="auto"/>
        <w:ind w:left="1298"/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ab/>
      </w:r>
      <w:r w:rsidRPr="00912429">
        <w:rPr>
          <w:rFonts w:ascii="Arial Narrow" w:hAnsi="Arial Narrow" w:cs="Arial"/>
          <w:sz w:val="20"/>
          <w:szCs w:val="20"/>
        </w:rPr>
        <w:tab/>
      </w:r>
      <m:oMath>
        <m:r>
          <w:rPr>
            <w:rFonts w:ascii="Cambria Math" w:hAnsi="Cambria Math" w:cs="Arial"/>
            <w:sz w:val="20"/>
            <w:szCs w:val="20"/>
          </w:rPr>
          <m:t>PMV</m:t>
        </m:r>
      </m:oMath>
      <w:r w:rsidRPr="00912429">
        <w:rPr>
          <w:rFonts w:ascii="Arial Narrow" w:hAnsi="Arial Narrow" w:cs="Arial"/>
          <w:sz w:val="20"/>
          <w:szCs w:val="20"/>
        </w:rPr>
        <w:tab/>
        <w:t>Precio de la Propuesta con el Menor Valor</w:t>
      </w:r>
    </w:p>
    <w:p w14:paraId="4FEA6978" w14:textId="77777777" w:rsidR="00D4377C" w:rsidRPr="00912429" w:rsidRDefault="00D4377C" w:rsidP="00D4377C">
      <w:pPr>
        <w:tabs>
          <w:tab w:val="left" w:pos="2472"/>
          <w:tab w:val="left" w:pos="3548"/>
          <w:tab w:val="left" w:pos="3813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 w:cs="Arial"/>
          <w:sz w:val="20"/>
          <w:szCs w:val="20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PA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912429">
        <w:rPr>
          <w:rFonts w:ascii="Arial Narrow" w:hAnsi="Arial Narrow" w:cs="Arial"/>
          <w:sz w:val="20"/>
          <w:szCs w:val="20"/>
        </w:rPr>
        <w:t xml:space="preserve">         Precio de la Propuesta a ser evaluada  </w:t>
      </w:r>
    </w:p>
    <w:p w14:paraId="6EDD134E" w14:textId="77777777" w:rsidR="00D4377C" w:rsidRPr="00912429" w:rsidRDefault="00D4377C" w:rsidP="00D4377C">
      <w:pPr>
        <w:tabs>
          <w:tab w:val="left" w:pos="3548"/>
          <w:tab w:val="left" w:pos="3813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23A9B10" w14:textId="77777777" w:rsidR="00D4377C" w:rsidRPr="00912429" w:rsidRDefault="00D4377C" w:rsidP="00D4377C">
      <w:pPr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912429">
        <w:rPr>
          <w:rFonts w:ascii="Arial Narrow" w:hAnsi="Arial Narrow"/>
          <w:b/>
          <w:sz w:val="20"/>
          <w:szCs w:val="20"/>
          <w:u w:val="single"/>
        </w:rPr>
        <w:t>FORMA DE ADJUDICACIÓN:</w:t>
      </w:r>
      <w:r w:rsidRPr="00912429">
        <w:rPr>
          <w:rFonts w:ascii="Arial Narrow" w:hAnsi="Arial Narrow"/>
          <w:b/>
          <w:sz w:val="20"/>
          <w:szCs w:val="20"/>
        </w:rPr>
        <w:t xml:space="preserve"> </w:t>
      </w:r>
      <w:r w:rsidRPr="00912429">
        <w:rPr>
          <w:rFonts w:ascii="Arial Narrow" w:hAnsi="Arial Narrow" w:cs="Arial"/>
          <w:sz w:val="20"/>
          <w:szCs w:val="20"/>
        </w:rPr>
        <w:t>Por el TOTAL de los 11 ítems</w:t>
      </w:r>
    </w:p>
    <w:p w14:paraId="0D5B74E1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 w:cs="Arial"/>
          <w:b/>
          <w:sz w:val="20"/>
          <w:szCs w:val="20"/>
        </w:rPr>
      </w:pPr>
    </w:p>
    <w:p w14:paraId="089F9AD5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/>
          <w:sz w:val="20"/>
          <w:szCs w:val="20"/>
        </w:rPr>
      </w:pPr>
      <w:r w:rsidRPr="00912429">
        <w:rPr>
          <w:rFonts w:ascii="Arial Narrow" w:hAnsi="Arial Narrow" w:cs="Arial"/>
          <w:b/>
          <w:sz w:val="20"/>
          <w:szCs w:val="20"/>
        </w:rPr>
        <w:t>Nota Aclaratoria</w:t>
      </w:r>
      <w:r w:rsidRPr="00912429">
        <w:rPr>
          <w:rFonts w:ascii="Arial Narrow" w:hAnsi="Arial Narrow" w:cs="Arial"/>
          <w:sz w:val="20"/>
          <w:szCs w:val="20"/>
        </w:rPr>
        <w:t>: Al ser una adjudicación por el TOTAL, las empresas proponentes, necesariamente deben ofertar los 11 ítems equipos y/o dispositivos, lo contrario significa la descalificación.</w:t>
      </w:r>
    </w:p>
    <w:p w14:paraId="6E038E9B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/>
          <w:sz w:val="20"/>
          <w:szCs w:val="20"/>
        </w:rPr>
      </w:pPr>
    </w:p>
    <w:p w14:paraId="1982B71D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/>
          <w:sz w:val="20"/>
          <w:szCs w:val="20"/>
        </w:rPr>
      </w:pPr>
      <w:r w:rsidRPr="00912429">
        <w:rPr>
          <w:rFonts w:ascii="Arial Narrow" w:hAnsi="Arial Narrow"/>
          <w:b/>
          <w:sz w:val="20"/>
          <w:szCs w:val="20"/>
          <w:u w:val="single"/>
        </w:rPr>
        <w:t>MODALIDAD PARA LA FORMALIZACIÓN DE LA CONTRATACIÓN</w:t>
      </w:r>
      <w:r w:rsidRPr="00912429">
        <w:rPr>
          <w:rFonts w:ascii="Arial Narrow" w:hAnsi="Arial Narrow"/>
          <w:sz w:val="20"/>
          <w:szCs w:val="20"/>
        </w:rPr>
        <w:t>: Mediante Contrato Administrativo</w:t>
      </w:r>
    </w:p>
    <w:p w14:paraId="46B78F1A" w14:textId="77777777" w:rsidR="00D4377C" w:rsidRPr="00912429" w:rsidRDefault="00D4377C" w:rsidP="00D4377C">
      <w:pPr>
        <w:tabs>
          <w:tab w:val="left" w:pos="1832"/>
          <w:tab w:val="left" w:pos="3341"/>
          <w:tab w:val="center" w:pos="4419"/>
        </w:tabs>
        <w:spacing w:after="0"/>
        <w:rPr>
          <w:rFonts w:ascii="Arial Narrow" w:hAnsi="Arial Narrow"/>
          <w:sz w:val="20"/>
          <w:szCs w:val="20"/>
        </w:rPr>
      </w:pPr>
    </w:p>
    <w:p w14:paraId="0AF9C1CC" w14:textId="77777777" w:rsidR="00D4377C" w:rsidRPr="00912429" w:rsidRDefault="00D4377C" w:rsidP="00D4377C">
      <w:pPr>
        <w:rPr>
          <w:rFonts w:ascii="Arial Narrow" w:eastAsia="Arial Narrow" w:hAnsi="Arial Narrow" w:cs="Arial Narrow"/>
          <w:b/>
          <w:u w:val="single"/>
        </w:rPr>
      </w:pPr>
      <w:r w:rsidRPr="00912429">
        <w:rPr>
          <w:rFonts w:ascii="Arial Narrow" w:hAnsi="Arial Narrow" w:cs="Arial"/>
          <w:b/>
          <w:sz w:val="20"/>
          <w:szCs w:val="20"/>
        </w:rPr>
        <w:t>Elaborado por:</w:t>
      </w:r>
    </w:p>
    <w:p w14:paraId="4B36BABD" w14:textId="77777777" w:rsidR="00D4377C" w:rsidRDefault="00D4377C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p w14:paraId="04899431" w14:textId="77777777" w:rsidR="00EE587B" w:rsidRDefault="00EE587B" w:rsidP="00CC362C">
      <w:pPr>
        <w:spacing w:after="0" w:line="240" w:lineRule="auto"/>
        <w:jc w:val="both"/>
        <w:rPr>
          <w:rFonts w:ascii="Arial Narrow" w:eastAsia="Arial Narrow" w:hAnsi="Arial Narrow" w:cs="Arial Narrow"/>
          <w:b/>
          <w:u w:val="single"/>
        </w:rPr>
      </w:pPr>
    </w:p>
    <w:sectPr w:rsidR="00EE5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34" w:bottom="851" w:left="1701" w:header="0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E8C54" w14:textId="77777777" w:rsidR="00607E24" w:rsidRDefault="00607E24">
      <w:pPr>
        <w:spacing w:after="0" w:line="240" w:lineRule="auto"/>
      </w:pPr>
      <w:r>
        <w:separator/>
      </w:r>
    </w:p>
  </w:endnote>
  <w:endnote w:type="continuationSeparator" w:id="0">
    <w:p w14:paraId="43C84AAB" w14:textId="77777777" w:rsidR="00607E24" w:rsidRDefault="0060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633B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4881" w14:textId="3BE5412E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65025CAC" wp14:editId="26AA1FF5">
          <wp:extent cx="5400675" cy="5810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F8D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889D" w14:textId="77777777" w:rsidR="00607E24" w:rsidRDefault="00607E24">
      <w:pPr>
        <w:spacing w:after="0" w:line="240" w:lineRule="auto"/>
      </w:pPr>
      <w:r>
        <w:separator/>
      </w:r>
    </w:p>
  </w:footnote>
  <w:footnote w:type="continuationSeparator" w:id="0">
    <w:p w14:paraId="65CFC580" w14:textId="77777777" w:rsidR="00607E24" w:rsidRDefault="0060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15DE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6F92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83D695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A05C1AD" wp14:editId="79E3F152">
          <wp:extent cx="5759450" cy="962025"/>
          <wp:effectExtent l="0" t="0" r="0" b="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8784" w14:textId="77777777" w:rsidR="00852F3A" w:rsidRDefault="00852F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EBA"/>
    <w:multiLevelType w:val="hybridMultilevel"/>
    <w:tmpl w:val="D5665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95C"/>
    <w:multiLevelType w:val="hybridMultilevel"/>
    <w:tmpl w:val="C1021BD4"/>
    <w:lvl w:ilvl="0" w:tplc="F822E78E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1D84"/>
    <w:multiLevelType w:val="multilevel"/>
    <w:tmpl w:val="FC4A6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815A5D"/>
    <w:multiLevelType w:val="multilevel"/>
    <w:tmpl w:val="EC2E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128"/>
    <w:multiLevelType w:val="hybridMultilevel"/>
    <w:tmpl w:val="DA1A93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0C1C"/>
    <w:multiLevelType w:val="hybridMultilevel"/>
    <w:tmpl w:val="14F20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46847"/>
    <w:multiLevelType w:val="multilevel"/>
    <w:tmpl w:val="51268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A04C7"/>
    <w:multiLevelType w:val="multilevel"/>
    <w:tmpl w:val="C95C6F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E4086A"/>
    <w:multiLevelType w:val="multilevel"/>
    <w:tmpl w:val="19B0C6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0B4821"/>
    <w:multiLevelType w:val="hybridMultilevel"/>
    <w:tmpl w:val="14B6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632C"/>
    <w:multiLevelType w:val="multilevel"/>
    <w:tmpl w:val="B5FE5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73225"/>
    <w:multiLevelType w:val="hybridMultilevel"/>
    <w:tmpl w:val="45E6E986"/>
    <w:lvl w:ilvl="0" w:tplc="ED44D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1E1"/>
    <w:multiLevelType w:val="multilevel"/>
    <w:tmpl w:val="2F4F31E1"/>
    <w:lvl w:ilvl="0">
      <w:numFmt w:val="bullet"/>
      <w:lvlText w:val="-"/>
      <w:lvlJc w:val="left"/>
      <w:pPr>
        <w:tabs>
          <w:tab w:val="left" w:pos="0"/>
        </w:tabs>
        <w:ind w:left="502" w:hanging="360"/>
      </w:pPr>
      <w:rPr>
        <w:rFonts w:ascii="Arial Narrow" w:eastAsiaTheme="minorHAnsi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9C3572"/>
    <w:multiLevelType w:val="hybridMultilevel"/>
    <w:tmpl w:val="548ABFE8"/>
    <w:lvl w:ilvl="0" w:tplc="A094D8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0287D"/>
    <w:multiLevelType w:val="hybridMultilevel"/>
    <w:tmpl w:val="1C54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456"/>
    <w:multiLevelType w:val="hybridMultilevel"/>
    <w:tmpl w:val="B30668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E71A0"/>
    <w:multiLevelType w:val="hybridMultilevel"/>
    <w:tmpl w:val="A3B840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921FD"/>
    <w:multiLevelType w:val="hybridMultilevel"/>
    <w:tmpl w:val="57BA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757D4"/>
    <w:multiLevelType w:val="hybridMultilevel"/>
    <w:tmpl w:val="7734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B4340"/>
    <w:multiLevelType w:val="hybridMultilevel"/>
    <w:tmpl w:val="5F16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D78A6"/>
    <w:multiLevelType w:val="multilevel"/>
    <w:tmpl w:val="811E0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72E2"/>
    <w:multiLevelType w:val="hybridMultilevel"/>
    <w:tmpl w:val="53A090D8"/>
    <w:lvl w:ilvl="0" w:tplc="AE383E2E">
      <w:start w:val="2022"/>
      <w:numFmt w:val="bullet"/>
      <w:lvlText w:val=""/>
      <w:lvlJc w:val="left"/>
      <w:pPr>
        <w:ind w:left="862" w:hanging="360"/>
      </w:pPr>
      <w:rPr>
        <w:rFonts w:ascii="Symbol" w:eastAsia="Arial Narrow" w:hAnsi="Symbol" w:cs="Arial Narrow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ACA44D4"/>
    <w:multiLevelType w:val="hybridMultilevel"/>
    <w:tmpl w:val="3E582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0DE"/>
    <w:multiLevelType w:val="multilevel"/>
    <w:tmpl w:val="8C226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5438"/>
    <w:multiLevelType w:val="hybridMultilevel"/>
    <w:tmpl w:val="555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12A69"/>
    <w:multiLevelType w:val="multilevel"/>
    <w:tmpl w:val="51268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A5EDA"/>
    <w:multiLevelType w:val="hybridMultilevel"/>
    <w:tmpl w:val="25D84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A53DB"/>
    <w:multiLevelType w:val="hybridMultilevel"/>
    <w:tmpl w:val="990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110BD"/>
    <w:multiLevelType w:val="hybridMultilevel"/>
    <w:tmpl w:val="C510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A73F0"/>
    <w:multiLevelType w:val="multilevel"/>
    <w:tmpl w:val="51268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123A"/>
    <w:multiLevelType w:val="multilevel"/>
    <w:tmpl w:val="C61E1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5"/>
  </w:num>
  <w:num w:numId="5">
    <w:abstractNumId w:val="23"/>
  </w:num>
  <w:num w:numId="6">
    <w:abstractNumId w:val="4"/>
  </w:num>
  <w:num w:numId="7">
    <w:abstractNumId w:val="18"/>
  </w:num>
  <w:num w:numId="8">
    <w:abstractNumId w:val="27"/>
  </w:num>
  <w:num w:numId="9">
    <w:abstractNumId w:val="30"/>
  </w:num>
  <w:num w:numId="10">
    <w:abstractNumId w:val="24"/>
  </w:num>
  <w:num w:numId="11">
    <w:abstractNumId w:val="10"/>
  </w:num>
  <w:num w:numId="12">
    <w:abstractNumId w:val="19"/>
  </w:num>
  <w:num w:numId="13">
    <w:abstractNumId w:val="17"/>
  </w:num>
  <w:num w:numId="14">
    <w:abstractNumId w:val="13"/>
  </w:num>
  <w:num w:numId="15">
    <w:abstractNumId w:val="28"/>
  </w:num>
  <w:num w:numId="16">
    <w:abstractNumId w:val="9"/>
  </w:num>
  <w:num w:numId="17">
    <w:abstractNumId w:val="16"/>
  </w:num>
  <w:num w:numId="18">
    <w:abstractNumId w:val="14"/>
  </w:num>
  <w:num w:numId="19">
    <w:abstractNumId w:val="2"/>
  </w:num>
  <w:num w:numId="20">
    <w:abstractNumId w:val="7"/>
  </w:num>
  <w:num w:numId="21">
    <w:abstractNumId w:val="21"/>
  </w:num>
  <w:num w:numId="22">
    <w:abstractNumId w:val="22"/>
  </w:num>
  <w:num w:numId="23">
    <w:abstractNumId w:val="29"/>
  </w:num>
  <w:num w:numId="24">
    <w:abstractNumId w:val="6"/>
  </w:num>
  <w:num w:numId="25">
    <w:abstractNumId w:val="15"/>
  </w:num>
  <w:num w:numId="26">
    <w:abstractNumId w:val="5"/>
  </w:num>
  <w:num w:numId="27">
    <w:abstractNumId w:val="11"/>
  </w:num>
  <w:num w:numId="28">
    <w:abstractNumId w:val="1"/>
  </w:num>
  <w:num w:numId="29">
    <w:abstractNumId w:val="12"/>
  </w:num>
  <w:num w:numId="30">
    <w:abstractNumId w:val="0"/>
  </w:num>
  <w:num w:numId="31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E8"/>
    <w:rsid w:val="000059E5"/>
    <w:rsid w:val="00007322"/>
    <w:rsid w:val="00017127"/>
    <w:rsid w:val="000376E7"/>
    <w:rsid w:val="00041C3E"/>
    <w:rsid w:val="00045A31"/>
    <w:rsid w:val="000463AE"/>
    <w:rsid w:val="00047A20"/>
    <w:rsid w:val="0005080A"/>
    <w:rsid w:val="000567C1"/>
    <w:rsid w:val="00072EDB"/>
    <w:rsid w:val="00075DA7"/>
    <w:rsid w:val="000767AB"/>
    <w:rsid w:val="000A059D"/>
    <w:rsid w:val="000A1E4D"/>
    <w:rsid w:val="000A4ED9"/>
    <w:rsid w:val="000A7C0E"/>
    <w:rsid w:val="000B187D"/>
    <w:rsid w:val="000C1029"/>
    <w:rsid w:val="000C72DC"/>
    <w:rsid w:val="000F391A"/>
    <w:rsid w:val="00102391"/>
    <w:rsid w:val="00110DDC"/>
    <w:rsid w:val="00120B56"/>
    <w:rsid w:val="001266CB"/>
    <w:rsid w:val="00140A38"/>
    <w:rsid w:val="0016015E"/>
    <w:rsid w:val="00164C60"/>
    <w:rsid w:val="00177D35"/>
    <w:rsid w:val="00193FAA"/>
    <w:rsid w:val="00196315"/>
    <w:rsid w:val="001D30F7"/>
    <w:rsid w:val="001E59E2"/>
    <w:rsid w:val="001F1970"/>
    <w:rsid w:val="00206B1F"/>
    <w:rsid w:val="00210D39"/>
    <w:rsid w:val="00222CB4"/>
    <w:rsid w:val="002251A3"/>
    <w:rsid w:val="00233C7F"/>
    <w:rsid w:val="0023594B"/>
    <w:rsid w:val="00242787"/>
    <w:rsid w:val="00250A84"/>
    <w:rsid w:val="00251154"/>
    <w:rsid w:val="00252C87"/>
    <w:rsid w:val="00290FC3"/>
    <w:rsid w:val="002C2A9E"/>
    <w:rsid w:val="002D520B"/>
    <w:rsid w:val="002E1B3B"/>
    <w:rsid w:val="002F38A6"/>
    <w:rsid w:val="002F45F4"/>
    <w:rsid w:val="0031473F"/>
    <w:rsid w:val="00316A4A"/>
    <w:rsid w:val="0032286C"/>
    <w:rsid w:val="0032554E"/>
    <w:rsid w:val="003326A9"/>
    <w:rsid w:val="00356216"/>
    <w:rsid w:val="003766D6"/>
    <w:rsid w:val="00381E2F"/>
    <w:rsid w:val="003913AB"/>
    <w:rsid w:val="00391DE3"/>
    <w:rsid w:val="003A1DDE"/>
    <w:rsid w:val="003A77D4"/>
    <w:rsid w:val="003D09CB"/>
    <w:rsid w:val="003D5762"/>
    <w:rsid w:val="003E1345"/>
    <w:rsid w:val="0041091A"/>
    <w:rsid w:val="00414087"/>
    <w:rsid w:val="00420A5B"/>
    <w:rsid w:val="0042631A"/>
    <w:rsid w:val="004360F1"/>
    <w:rsid w:val="0044024F"/>
    <w:rsid w:val="00455576"/>
    <w:rsid w:val="00456772"/>
    <w:rsid w:val="0047052B"/>
    <w:rsid w:val="00475F41"/>
    <w:rsid w:val="00482B1B"/>
    <w:rsid w:val="00496F04"/>
    <w:rsid w:val="004A76EE"/>
    <w:rsid w:val="004B32ED"/>
    <w:rsid w:val="004F75E4"/>
    <w:rsid w:val="005002D0"/>
    <w:rsid w:val="0054602C"/>
    <w:rsid w:val="005645AC"/>
    <w:rsid w:val="00570867"/>
    <w:rsid w:val="005721BE"/>
    <w:rsid w:val="00573B74"/>
    <w:rsid w:val="005831E5"/>
    <w:rsid w:val="00590435"/>
    <w:rsid w:val="00590606"/>
    <w:rsid w:val="005929DA"/>
    <w:rsid w:val="00592F5B"/>
    <w:rsid w:val="00594538"/>
    <w:rsid w:val="005A5789"/>
    <w:rsid w:val="005C6F84"/>
    <w:rsid w:val="005D102A"/>
    <w:rsid w:val="005E4012"/>
    <w:rsid w:val="00600FD6"/>
    <w:rsid w:val="006017AC"/>
    <w:rsid w:val="00607E24"/>
    <w:rsid w:val="00627035"/>
    <w:rsid w:val="00631917"/>
    <w:rsid w:val="00635BCE"/>
    <w:rsid w:val="00636FD6"/>
    <w:rsid w:val="00640C92"/>
    <w:rsid w:val="00643A25"/>
    <w:rsid w:val="00645355"/>
    <w:rsid w:val="00666986"/>
    <w:rsid w:val="0067212E"/>
    <w:rsid w:val="006748A0"/>
    <w:rsid w:val="006A63AC"/>
    <w:rsid w:val="006A6C80"/>
    <w:rsid w:val="006C2FD7"/>
    <w:rsid w:val="006C6478"/>
    <w:rsid w:val="006F7659"/>
    <w:rsid w:val="00725EA7"/>
    <w:rsid w:val="007578C2"/>
    <w:rsid w:val="007630A3"/>
    <w:rsid w:val="00764967"/>
    <w:rsid w:val="007718FA"/>
    <w:rsid w:val="00783574"/>
    <w:rsid w:val="007971A1"/>
    <w:rsid w:val="007A0C40"/>
    <w:rsid w:val="007A4FC9"/>
    <w:rsid w:val="007B3775"/>
    <w:rsid w:val="007D5373"/>
    <w:rsid w:val="007E7633"/>
    <w:rsid w:val="007F5B19"/>
    <w:rsid w:val="00806E62"/>
    <w:rsid w:val="00812A02"/>
    <w:rsid w:val="008206E8"/>
    <w:rsid w:val="008274AB"/>
    <w:rsid w:val="00843294"/>
    <w:rsid w:val="00852CF2"/>
    <w:rsid w:val="00852F3A"/>
    <w:rsid w:val="008564C8"/>
    <w:rsid w:val="00867088"/>
    <w:rsid w:val="00871823"/>
    <w:rsid w:val="00872951"/>
    <w:rsid w:val="0087535A"/>
    <w:rsid w:val="00890D97"/>
    <w:rsid w:val="008C2BDE"/>
    <w:rsid w:val="008E744D"/>
    <w:rsid w:val="008E7610"/>
    <w:rsid w:val="008F0B03"/>
    <w:rsid w:val="00906AFC"/>
    <w:rsid w:val="00930F3F"/>
    <w:rsid w:val="00943D4C"/>
    <w:rsid w:val="0095290B"/>
    <w:rsid w:val="0095609B"/>
    <w:rsid w:val="00956DA1"/>
    <w:rsid w:val="00961466"/>
    <w:rsid w:val="00963C4D"/>
    <w:rsid w:val="00970240"/>
    <w:rsid w:val="00975156"/>
    <w:rsid w:val="0098273B"/>
    <w:rsid w:val="00992432"/>
    <w:rsid w:val="009B04B8"/>
    <w:rsid w:val="009B4125"/>
    <w:rsid w:val="009C158B"/>
    <w:rsid w:val="009E3E64"/>
    <w:rsid w:val="009F4626"/>
    <w:rsid w:val="00A102E6"/>
    <w:rsid w:val="00A13AAE"/>
    <w:rsid w:val="00A216F9"/>
    <w:rsid w:val="00A23090"/>
    <w:rsid w:val="00A40F5F"/>
    <w:rsid w:val="00A41F8B"/>
    <w:rsid w:val="00A502AD"/>
    <w:rsid w:val="00A5082E"/>
    <w:rsid w:val="00A51A1F"/>
    <w:rsid w:val="00A75E1A"/>
    <w:rsid w:val="00A76DC8"/>
    <w:rsid w:val="00A82542"/>
    <w:rsid w:val="00AC1BAC"/>
    <w:rsid w:val="00AC7BBB"/>
    <w:rsid w:val="00AD4058"/>
    <w:rsid w:val="00AD6C69"/>
    <w:rsid w:val="00AE0E97"/>
    <w:rsid w:val="00AE2447"/>
    <w:rsid w:val="00AF129B"/>
    <w:rsid w:val="00B05E14"/>
    <w:rsid w:val="00B2403A"/>
    <w:rsid w:val="00B31187"/>
    <w:rsid w:val="00B62EBF"/>
    <w:rsid w:val="00B6396A"/>
    <w:rsid w:val="00B63B9D"/>
    <w:rsid w:val="00B73156"/>
    <w:rsid w:val="00B86348"/>
    <w:rsid w:val="00B91BC2"/>
    <w:rsid w:val="00B92113"/>
    <w:rsid w:val="00BB7B31"/>
    <w:rsid w:val="00BB7E7C"/>
    <w:rsid w:val="00BC4BB1"/>
    <w:rsid w:val="00BD0340"/>
    <w:rsid w:val="00BD2A61"/>
    <w:rsid w:val="00BF2DE5"/>
    <w:rsid w:val="00BF4F2B"/>
    <w:rsid w:val="00C12C9B"/>
    <w:rsid w:val="00C14E7E"/>
    <w:rsid w:val="00C2014B"/>
    <w:rsid w:val="00C247F1"/>
    <w:rsid w:val="00C30782"/>
    <w:rsid w:val="00C3490B"/>
    <w:rsid w:val="00C372F8"/>
    <w:rsid w:val="00C5341C"/>
    <w:rsid w:val="00C53BBA"/>
    <w:rsid w:val="00C55DD9"/>
    <w:rsid w:val="00C62CBA"/>
    <w:rsid w:val="00C75D58"/>
    <w:rsid w:val="00C82934"/>
    <w:rsid w:val="00C83C5E"/>
    <w:rsid w:val="00C941A6"/>
    <w:rsid w:val="00C94606"/>
    <w:rsid w:val="00CA41F2"/>
    <w:rsid w:val="00CC362C"/>
    <w:rsid w:val="00CC4A13"/>
    <w:rsid w:val="00CC4F69"/>
    <w:rsid w:val="00CC6AC9"/>
    <w:rsid w:val="00CD3CF3"/>
    <w:rsid w:val="00CD6EAE"/>
    <w:rsid w:val="00CF305D"/>
    <w:rsid w:val="00CF339D"/>
    <w:rsid w:val="00CF400E"/>
    <w:rsid w:val="00CF4A03"/>
    <w:rsid w:val="00CF59FF"/>
    <w:rsid w:val="00D03F3E"/>
    <w:rsid w:val="00D32089"/>
    <w:rsid w:val="00D35960"/>
    <w:rsid w:val="00D403A5"/>
    <w:rsid w:val="00D4377C"/>
    <w:rsid w:val="00D46C2F"/>
    <w:rsid w:val="00D5568D"/>
    <w:rsid w:val="00D617DC"/>
    <w:rsid w:val="00D65C6E"/>
    <w:rsid w:val="00D73E01"/>
    <w:rsid w:val="00D76460"/>
    <w:rsid w:val="00D92EF4"/>
    <w:rsid w:val="00DB04E1"/>
    <w:rsid w:val="00DB3F2D"/>
    <w:rsid w:val="00DE64EE"/>
    <w:rsid w:val="00DE651F"/>
    <w:rsid w:val="00E02EC5"/>
    <w:rsid w:val="00E12728"/>
    <w:rsid w:val="00E152F7"/>
    <w:rsid w:val="00E213F7"/>
    <w:rsid w:val="00E24B80"/>
    <w:rsid w:val="00E5434E"/>
    <w:rsid w:val="00E55B2B"/>
    <w:rsid w:val="00E62454"/>
    <w:rsid w:val="00E65301"/>
    <w:rsid w:val="00E65996"/>
    <w:rsid w:val="00E65CB2"/>
    <w:rsid w:val="00E72066"/>
    <w:rsid w:val="00E85B4D"/>
    <w:rsid w:val="00E9753E"/>
    <w:rsid w:val="00EA3AD3"/>
    <w:rsid w:val="00EA5342"/>
    <w:rsid w:val="00EA6103"/>
    <w:rsid w:val="00EC34B0"/>
    <w:rsid w:val="00EC5120"/>
    <w:rsid w:val="00EE16C9"/>
    <w:rsid w:val="00EE53CE"/>
    <w:rsid w:val="00EE587B"/>
    <w:rsid w:val="00EE5DDB"/>
    <w:rsid w:val="00EE78FD"/>
    <w:rsid w:val="00EF55B9"/>
    <w:rsid w:val="00EF7971"/>
    <w:rsid w:val="00F06BF5"/>
    <w:rsid w:val="00F229C0"/>
    <w:rsid w:val="00F24394"/>
    <w:rsid w:val="00F25B0E"/>
    <w:rsid w:val="00F30997"/>
    <w:rsid w:val="00F31789"/>
    <w:rsid w:val="00F526FA"/>
    <w:rsid w:val="00F63C9D"/>
    <w:rsid w:val="00F7065C"/>
    <w:rsid w:val="00F7787E"/>
    <w:rsid w:val="00F83587"/>
    <w:rsid w:val="00F968FC"/>
    <w:rsid w:val="00FA0F86"/>
    <w:rsid w:val="00FB07A6"/>
    <w:rsid w:val="00FC30D4"/>
    <w:rsid w:val="00FC3F19"/>
    <w:rsid w:val="00FC6650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1EB1"/>
  <w15:docId w15:val="{4CB8076D-F50A-48E5-89CC-25D581B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285"/>
    <w:rPr>
      <w:lang w:val="es-BO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Párrafo,de,lista,Fase,GRÁFICO,titulo 5,Titulo,List Paragraph 1,List-Bulleted,centrado 10,본문1,Subtitulos,Parrafo,BOLA,Bolita,MIBEX B,BOLADEF,Párrafo de lista5,vinetas,Paragraph,Header 2,Head1.1,References,Paragraphe de liste1"/>
    <w:basedOn w:val="Normal"/>
    <w:link w:val="PrrafodelistaCar"/>
    <w:uiPriority w:val="34"/>
    <w:qFormat/>
    <w:rsid w:val="004822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2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3F70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0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F70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0D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F70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F70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2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2219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2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2219A"/>
    <w:rPr>
      <w:sz w:val="22"/>
      <w:szCs w:val="22"/>
    </w:rPr>
  </w:style>
  <w:style w:type="character" w:customStyle="1" w:styleId="PrrafodelistaCar">
    <w:name w:val="Párrafo de lista Car"/>
    <w:aliases w:val="Párrafo Car,de Car,lista Car,Fase Car,GRÁFICO Car,titulo 5 Car,Titulo Car,List Paragraph 1 Car,List-Bulleted Car,centrado 10 Car,본문1 Car,Subtitulos Car,Parrafo Car,BOLA Car,Bolita Car,MIBEX B Car,BOLADEF Car,Párrafo de lista5 Car"/>
    <w:link w:val="Prrafodelista"/>
    <w:uiPriority w:val="34"/>
    <w:qFormat/>
    <w:locked/>
    <w:rsid w:val="00F975A1"/>
    <w:rPr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975156"/>
    <w:rPr>
      <w:lang w:eastAsia="es-E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B187D"/>
    <w:rPr>
      <w:lang w:eastAsia="es-ES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EE587B"/>
    <w:pPr>
      <w:spacing w:after="0" w:line="240" w:lineRule="auto"/>
    </w:pPr>
    <w:rPr>
      <w:rFonts w:eastAsia="Times New Roman" w:cs="Times New Roman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yffJ6zNzXtqoPTB06Zmc8sm8Uw==">AMUW2mUQchn+CjmRQmEJa9FFLWYVn3FCIPhhrg6DauyklEuhb617hAFGHVmfqApuGJiz85JtT0H2wHRtjculx1qeqvcS9HfHy1jYloDxWVZXNwIrMtbLjtOlXt9cyivESloODwCkgS2B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Stefano Hassenteufel Balderas</cp:lastModifiedBy>
  <cp:revision>24</cp:revision>
  <cp:lastPrinted>2023-05-12T18:48:00Z</cp:lastPrinted>
  <dcterms:created xsi:type="dcterms:W3CDTF">2023-05-11T20:17:00Z</dcterms:created>
  <dcterms:modified xsi:type="dcterms:W3CDTF">2023-05-12T19:28:00Z</dcterms:modified>
</cp:coreProperties>
</file>